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3E" w:rsidRPr="004D1BAA" w:rsidRDefault="0054363E" w:rsidP="0054363E">
      <w:pPr>
        <w:tabs>
          <w:tab w:val="left" w:pos="195"/>
          <w:tab w:val="left" w:pos="1260"/>
          <w:tab w:val="right" w:pos="9070"/>
        </w:tabs>
        <w:ind w:firstLine="0"/>
        <w:jc w:val="right"/>
        <w:textAlignment w:val="top"/>
        <w:rPr>
          <w:bCs/>
          <w:sz w:val="28"/>
          <w:szCs w:val="28"/>
        </w:rPr>
      </w:pPr>
      <w:r w:rsidRPr="004D1BAA">
        <w:rPr>
          <w:bCs/>
          <w:sz w:val="24"/>
          <w:szCs w:val="28"/>
        </w:rPr>
        <w:t>Приложение № 1</w:t>
      </w:r>
      <w:r w:rsidRPr="004D1BAA">
        <w:rPr>
          <w:bCs/>
          <w:sz w:val="28"/>
          <w:szCs w:val="28"/>
        </w:rPr>
        <w:t xml:space="preserve"> </w:t>
      </w:r>
    </w:p>
    <w:p w:rsidR="0054363E" w:rsidRPr="00EC52B5" w:rsidRDefault="0054363E" w:rsidP="0054363E">
      <w:pPr>
        <w:tabs>
          <w:tab w:val="left" w:pos="195"/>
          <w:tab w:val="left" w:pos="1260"/>
          <w:tab w:val="right" w:pos="9070"/>
        </w:tabs>
        <w:ind w:firstLine="0"/>
        <w:jc w:val="right"/>
        <w:textAlignment w:val="top"/>
        <w:rPr>
          <w:bCs/>
          <w:sz w:val="24"/>
          <w:szCs w:val="28"/>
        </w:rPr>
      </w:pPr>
      <w:r w:rsidRPr="00EC52B5">
        <w:rPr>
          <w:bCs/>
          <w:sz w:val="24"/>
          <w:szCs w:val="28"/>
        </w:rPr>
        <w:t>к Инструкции по учету и</w:t>
      </w:r>
    </w:p>
    <w:p w:rsidR="0054363E" w:rsidRPr="00EC52B5" w:rsidRDefault="0054363E" w:rsidP="0054363E">
      <w:pPr>
        <w:tabs>
          <w:tab w:val="left" w:pos="195"/>
          <w:tab w:val="left" w:pos="1260"/>
          <w:tab w:val="right" w:pos="9070"/>
        </w:tabs>
        <w:ind w:firstLine="0"/>
        <w:jc w:val="right"/>
        <w:textAlignment w:val="top"/>
        <w:rPr>
          <w:bCs/>
          <w:sz w:val="24"/>
          <w:szCs w:val="28"/>
        </w:rPr>
      </w:pPr>
      <w:r w:rsidRPr="00EC52B5">
        <w:rPr>
          <w:bCs/>
          <w:sz w:val="24"/>
          <w:szCs w:val="28"/>
        </w:rPr>
        <w:t xml:space="preserve"> представлению данных и информации </w:t>
      </w:r>
    </w:p>
    <w:p w:rsidR="0054363E" w:rsidRPr="00EC52B5" w:rsidRDefault="0054363E" w:rsidP="0054363E">
      <w:pPr>
        <w:tabs>
          <w:tab w:val="left" w:pos="195"/>
          <w:tab w:val="left" w:pos="1260"/>
          <w:tab w:val="right" w:pos="9070"/>
        </w:tabs>
        <w:ind w:firstLine="0"/>
        <w:jc w:val="right"/>
        <w:textAlignment w:val="top"/>
        <w:rPr>
          <w:bCs/>
          <w:sz w:val="24"/>
          <w:szCs w:val="28"/>
        </w:rPr>
      </w:pPr>
      <w:r w:rsidRPr="00EC52B5">
        <w:rPr>
          <w:bCs/>
          <w:sz w:val="24"/>
          <w:szCs w:val="28"/>
        </w:rPr>
        <w:t>об отходах и управлении ими</w:t>
      </w:r>
    </w:p>
    <w:p w:rsidR="0054363E" w:rsidRPr="00843006" w:rsidRDefault="0054363E" w:rsidP="0054363E">
      <w:pPr>
        <w:tabs>
          <w:tab w:val="left" w:pos="195"/>
          <w:tab w:val="left" w:pos="1260"/>
          <w:tab w:val="right" w:pos="9070"/>
        </w:tabs>
        <w:ind w:firstLine="0"/>
        <w:jc w:val="center"/>
        <w:textAlignment w:val="top"/>
        <w:rPr>
          <w:b/>
          <w:bCs/>
          <w:sz w:val="32"/>
          <w:szCs w:val="28"/>
        </w:rPr>
      </w:pPr>
      <w:r w:rsidRPr="00843006">
        <w:rPr>
          <w:b/>
          <w:bCs/>
          <w:sz w:val="32"/>
          <w:szCs w:val="28"/>
        </w:rPr>
        <w:t xml:space="preserve">Учёт отходов и их управление </w:t>
      </w:r>
    </w:p>
    <w:p w:rsidR="0054363E" w:rsidRPr="00843006" w:rsidRDefault="0054363E" w:rsidP="0054363E">
      <w:pPr>
        <w:tabs>
          <w:tab w:val="left" w:pos="195"/>
          <w:tab w:val="left" w:pos="1260"/>
          <w:tab w:val="right" w:pos="9070"/>
        </w:tabs>
        <w:ind w:firstLine="0"/>
        <w:jc w:val="center"/>
        <w:textAlignment w:val="top"/>
        <w:rPr>
          <w:rFonts w:eastAsia="Malgun Gothic"/>
          <w:bCs/>
          <w:i/>
          <w:sz w:val="28"/>
          <w:szCs w:val="28"/>
          <w:lang w:eastAsia="ko-KR"/>
        </w:rPr>
      </w:pPr>
      <w:r w:rsidRPr="00843006">
        <w:rPr>
          <w:bCs/>
          <w:i/>
          <w:sz w:val="28"/>
          <w:szCs w:val="28"/>
        </w:rPr>
        <w:t>Раздел 1</w:t>
      </w:r>
    </w:p>
    <w:p w:rsidR="0054363E" w:rsidRPr="00EC52B5" w:rsidRDefault="0054363E" w:rsidP="0054363E">
      <w:pPr>
        <w:tabs>
          <w:tab w:val="left" w:pos="195"/>
          <w:tab w:val="left" w:pos="1260"/>
          <w:tab w:val="right" w:pos="9070"/>
        </w:tabs>
        <w:ind w:firstLine="0"/>
        <w:jc w:val="center"/>
        <w:textAlignment w:val="top"/>
        <w:rPr>
          <w:b/>
          <w:color w:val="000000"/>
          <w:sz w:val="28"/>
          <w:szCs w:val="28"/>
        </w:rPr>
      </w:pPr>
      <w:r w:rsidRPr="00EC52B5">
        <w:rPr>
          <w:b/>
          <w:bCs/>
          <w:sz w:val="28"/>
          <w:szCs w:val="28"/>
        </w:rPr>
        <w:t xml:space="preserve">Формуляр </w:t>
      </w:r>
      <w:r>
        <w:rPr>
          <w:b/>
          <w:bCs/>
          <w:sz w:val="28"/>
          <w:szCs w:val="28"/>
        </w:rPr>
        <w:t xml:space="preserve"> № </w:t>
      </w:r>
      <w:r w:rsidRPr="00EC52B5">
        <w:rPr>
          <w:b/>
          <w:bCs/>
          <w:sz w:val="28"/>
          <w:szCs w:val="28"/>
        </w:rPr>
        <w:t>1: Учет отходов и управлени</w:t>
      </w:r>
      <w:r>
        <w:rPr>
          <w:b/>
          <w:bCs/>
          <w:sz w:val="28"/>
          <w:szCs w:val="28"/>
        </w:rPr>
        <w:t>я ими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46"/>
        <w:gridCol w:w="100"/>
        <w:gridCol w:w="238"/>
        <w:gridCol w:w="331"/>
        <w:gridCol w:w="331"/>
        <w:gridCol w:w="151"/>
        <w:gridCol w:w="175"/>
        <w:gridCol w:w="334"/>
        <w:gridCol w:w="334"/>
        <w:gridCol w:w="334"/>
        <w:gridCol w:w="334"/>
        <w:gridCol w:w="24"/>
        <w:gridCol w:w="310"/>
        <w:gridCol w:w="334"/>
        <w:gridCol w:w="334"/>
        <w:gridCol w:w="334"/>
        <w:gridCol w:w="136"/>
        <w:gridCol w:w="202"/>
        <w:gridCol w:w="334"/>
        <w:gridCol w:w="334"/>
        <w:gridCol w:w="334"/>
        <w:gridCol w:w="205"/>
        <w:gridCol w:w="12"/>
        <w:gridCol w:w="120"/>
        <w:gridCol w:w="236"/>
        <w:gridCol w:w="443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675"/>
        <w:gridCol w:w="236"/>
        <w:gridCol w:w="334"/>
        <w:gridCol w:w="334"/>
        <w:gridCol w:w="334"/>
        <w:gridCol w:w="663"/>
        <w:gridCol w:w="54"/>
        <w:gridCol w:w="229"/>
      </w:tblGrid>
      <w:tr w:rsidR="0054363E" w:rsidRPr="00EC52B5" w:rsidTr="00645F01">
        <w:trPr>
          <w:gridAfter w:val="1"/>
          <w:wAfter w:w="76" w:type="pct"/>
          <w:trHeight w:val="287"/>
        </w:trPr>
        <w:tc>
          <w:tcPr>
            <w:tcW w:w="864" w:type="pct"/>
            <w:gridSpan w:val="3"/>
            <w:shd w:val="clear" w:color="auto" w:fill="E6E6E6"/>
          </w:tcPr>
          <w:p w:rsidR="0054363E" w:rsidRPr="00EC52B5" w:rsidRDefault="0054363E" w:rsidP="00645F01">
            <w:pPr>
              <w:tabs>
                <w:tab w:val="left" w:pos="3510"/>
              </w:tabs>
              <w:spacing w:before="60" w:after="60"/>
              <w:ind w:firstLine="0"/>
            </w:pPr>
            <w:r w:rsidRPr="00EC52B5">
              <w:t xml:space="preserve">Профиль лица, представляющего отчет:  </w:t>
            </w:r>
          </w:p>
        </w:tc>
        <w:tc>
          <w:tcPr>
            <w:tcW w:w="79" w:type="pct"/>
            <w:vMerge w:val="restart"/>
            <w:tcBorders>
              <w:top w:val="nil"/>
            </w:tcBorders>
            <w:shd w:val="clear" w:color="auto" w:fill="auto"/>
          </w:tcPr>
          <w:p w:rsidR="0054363E" w:rsidRPr="00EC52B5" w:rsidRDefault="0054363E" w:rsidP="00645F01">
            <w:pPr>
              <w:tabs>
                <w:tab w:val="left" w:pos="3510"/>
              </w:tabs>
              <w:spacing w:before="60" w:after="60"/>
              <w:ind w:firstLine="0"/>
            </w:pPr>
          </w:p>
        </w:tc>
        <w:tc>
          <w:tcPr>
            <w:tcW w:w="1729" w:type="pct"/>
            <w:gridSpan w:val="19"/>
            <w:vMerge w:val="restart"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  <w:r w:rsidRPr="00EC52B5">
              <w:t>Компания/муниципалитет:</w:t>
            </w:r>
          </w:p>
          <w:p w:rsidR="0054363E" w:rsidRPr="00EC52B5" w:rsidRDefault="0054363E" w:rsidP="00645F01">
            <w:pPr>
              <w:spacing w:before="60" w:after="60"/>
              <w:ind w:firstLine="0"/>
            </w:pPr>
          </w:p>
          <w:p w:rsidR="0054363E" w:rsidRPr="00EC52B5" w:rsidRDefault="0054363E" w:rsidP="00645F01">
            <w:pPr>
              <w:ind w:firstLine="0"/>
            </w:pPr>
          </w:p>
          <w:p w:rsidR="0054363E" w:rsidRPr="00EC52B5" w:rsidRDefault="0054363E" w:rsidP="00645F01">
            <w:pPr>
              <w:ind w:firstLine="0"/>
            </w:pPr>
            <w:r w:rsidRPr="00EC52B5">
              <w:t xml:space="preserve">IDNO </w:t>
            </w:r>
          </w:p>
        </w:tc>
        <w:tc>
          <w:tcPr>
            <w:tcW w:w="2252" w:type="pct"/>
            <w:gridSpan w:val="21"/>
            <w:vMerge w:val="restart"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  <w:r w:rsidRPr="00EC52B5">
              <w:t>Место расположения/Населенный пункт:</w:t>
            </w:r>
          </w:p>
        </w:tc>
      </w:tr>
      <w:tr w:rsidR="0054363E" w:rsidRPr="00EC52B5" w:rsidTr="00645F01">
        <w:trPr>
          <w:gridAfter w:val="1"/>
          <w:wAfter w:w="76" w:type="pct"/>
          <w:trHeight w:val="287"/>
        </w:trPr>
        <w:tc>
          <w:tcPr>
            <w:tcW w:w="864" w:type="pct"/>
            <w:gridSpan w:val="3"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  <w:r w:rsidRPr="00EC52B5">
              <w:t xml:space="preserve">Год: </w:t>
            </w:r>
          </w:p>
        </w:tc>
        <w:tc>
          <w:tcPr>
            <w:tcW w:w="79" w:type="pct"/>
            <w:vMerge/>
            <w:shd w:val="clear" w:color="auto" w:fill="auto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  <w:tc>
          <w:tcPr>
            <w:tcW w:w="1729" w:type="pct"/>
            <w:gridSpan w:val="19"/>
            <w:vMerge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  <w:tc>
          <w:tcPr>
            <w:tcW w:w="2252" w:type="pct"/>
            <w:gridSpan w:val="21"/>
            <w:vMerge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</w:tr>
      <w:tr w:rsidR="0054363E" w:rsidRPr="00EC52B5" w:rsidTr="00645F01">
        <w:trPr>
          <w:gridAfter w:val="1"/>
          <w:wAfter w:w="76" w:type="pct"/>
          <w:trHeight w:val="287"/>
        </w:trPr>
        <w:tc>
          <w:tcPr>
            <w:tcW w:w="864" w:type="pct"/>
            <w:gridSpan w:val="3"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  <w:r w:rsidRPr="00EC52B5">
              <w:t xml:space="preserve"> Наименование отход</w:t>
            </w:r>
            <w:r>
              <w:t>ов</w:t>
            </w:r>
            <w:r w:rsidRPr="00EC52B5">
              <w:t xml:space="preserve">: </w:t>
            </w:r>
          </w:p>
        </w:tc>
        <w:tc>
          <w:tcPr>
            <w:tcW w:w="79" w:type="pct"/>
            <w:vMerge/>
            <w:shd w:val="clear" w:color="auto" w:fill="auto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  <w:tc>
          <w:tcPr>
            <w:tcW w:w="1729" w:type="pct"/>
            <w:gridSpan w:val="19"/>
            <w:vMerge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  <w:tc>
          <w:tcPr>
            <w:tcW w:w="2252" w:type="pct"/>
            <w:gridSpan w:val="21"/>
            <w:vMerge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</w:tr>
      <w:tr w:rsidR="0054363E" w:rsidRPr="00EC52B5" w:rsidTr="00645F01">
        <w:trPr>
          <w:trHeight w:val="399"/>
        </w:trPr>
        <w:tc>
          <w:tcPr>
            <w:tcW w:w="864" w:type="pct"/>
            <w:gridSpan w:val="3"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  <w:r w:rsidRPr="00EC52B5">
              <w:t xml:space="preserve">Код отхода: </w:t>
            </w:r>
          </w:p>
        </w:tc>
        <w:tc>
          <w:tcPr>
            <w:tcW w:w="79" w:type="pct"/>
            <w:vMerge/>
            <w:shd w:val="clear" w:color="auto" w:fill="auto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  <w:tc>
          <w:tcPr>
            <w:tcW w:w="110" w:type="pct"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  <w:tc>
          <w:tcPr>
            <w:tcW w:w="110" w:type="pct"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  <w:tc>
          <w:tcPr>
            <w:tcW w:w="108" w:type="pct"/>
            <w:gridSpan w:val="2"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  <w:tc>
          <w:tcPr>
            <w:tcW w:w="111" w:type="pct"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  <w:tc>
          <w:tcPr>
            <w:tcW w:w="111" w:type="pct"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  <w:tc>
          <w:tcPr>
            <w:tcW w:w="111" w:type="pct"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  <w:tc>
          <w:tcPr>
            <w:tcW w:w="111" w:type="pct"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  <w:tc>
          <w:tcPr>
            <w:tcW w:w="111" w:type="pct"/>
            <w:gridSpan w:val="2"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  <w:tc>
          <w:tcPr>
            <w:tcW w:w="111" w:type="pct"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  <w:tc>
          <w:tcPr>
            <w:tcW w:w="111" w:type="pct"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  <w:tc>
          <w:tcPr>
            <w:tcW w:w="111" w:type="pct"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  <w:tc>
          <w:tcPr>
            <w:tcW w:w="112" w:type="pct"/>
            <w:gridSpan w:val="2"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  <w:tc>
          <w:tcPr>
            <w:tcW w:w="111" w:type="pct"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  <w:tc>
          <w:tcPr>
            <w:tcW w:w="111" w:type="pct"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  <w:tc>
          <w:tcPr>
            <w:tcW w:w="111" w:type="pct"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  <w:tc>
          <w:tcPr>
            <w:tcW w:w="112" w:type="pct"/>
            <w:gridSpan w:val="3"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  <w:tc>
          <w:tcPr>
            <w:tcW w:w="78" w:type="pct"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  <w:tc>
          <w:tcPr>
            <w:tcW w:w="147" w:type="pct"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  <w:tc>
          <w:tcPr>
            <w:tcW w:w="111" w:type="pct"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  <w:tc>
          <w:tcPr>
            <w:tcW w:w="111" w:type="pct"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  <w:tc>
          <w:tcPr>
            <w:tcW w:w="111" w:type="pct"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  <w:tc>
          <w:tcPr>
            <w:tcW w:w="111" w:type="pct"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  <w:tc>
          <w:tcPr>
            <w:tcW w:w="111" w:type="pct"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  <w:tc>
          <w:tcPr>
            <w:tcW w:w="111" w:type="pct"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  <w:tc>
          <w:tcPr>
            <w:tcW w:w="111" w:type="pct"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  <w:tc>
          <w:tcPr>
            <w:tcW w:w="111" w:type="pct"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  <w:tc>
          <w:tcPr>
            <w:tcW w:w="111" w:type="pct"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  <w:tc>
          <w:tcPr>
            <w:tcW w:w="111" w:type="pct"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  <w:tc>
          <w:tcPr>
            <w:tcW w:w="224" w:type="pct"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  <w:tc>
          <w:tcPr>
            <w:tcW w:w="78" w:type="pct"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  <w:tc>
          <w:tcPr>
            <w:tcW w:w="111" w:type="pct"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  <w:tc>
          <w:tcPr>
            <w:tcW w:w="111" w:type="pct"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  <w:tc>
          <w:tcPr>
            <w:tcW w:w="111" w:type="pct"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  <w:tc>
          <w:tcPr>
            <w:tcW w:w="315" w:type="pct"/>
            <w:gridSpan w:val="3"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</w:tr>
      <w:tr w:rsidR="0054363E" w:rsidRPr="0054363E" w:rsidTr="00645F01">
        <w:trPr>
          <w:gridAfter w:val="1"/>
          <w:wAfter w:w="76" w:type="pct"/>
          <w:trHeight w:val="377"/>
        </w:trPr>
        <w:tc>
          <w:tcPr>
            <w:tcW w:w="864" w:type="pct"/>
            <w:gridSpan w:val="3"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  <w:r w:rsidRPr="00EC52B5">
              <w:t xml:space="preserve">Категория: </w:t>
            </w:r>
          </w:p>
        </w:tc>
        <w:tc>
          <w:tcPr>
            <w:tcW w:w="79" w:type="pct"/>
            <w:vMerge/>
            <w:shd w:val="clear" w:color="auto" w:fill="auto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  <w:tc>
          <w:tcPr>
            <w:tcW w:w="1729" w:type="pct"/>
            <w:gridSpan w:val="19"/>
            <w:vMerge w:val="restart"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  <w:r w:rsidRPr="00EC52B5">
              <w:t>Контактные данные:</w:t>
            </w:r>
          </w:p>
          <w:p w:rsidR="0054363E" w:rsidRPr="00EC52B5" w:rsidRDefault="0054363E" w:rsidP="00645F01">
            <w:pPr>
              <w:spacing w:before="60" w:after="60"/>
              <w:ind w:firstLine="0"/>
            </w:pPr>
            <w:r w:rsidRPr="00EC52B5">
              <w:t>Населенный пункт:</w:t>
            </w:r>
          </w:p>
          <w:p w:rsidR="0054363E" w:rsidRPr="00EC52B5" w:rsidRDefault="0054363E" w:rsidP="00645F01">
            <w:pPr>
              <w:spacing w:before="60" w:after="60"/>
              <w:ind w:firstLine="0"/>
            </w:pPr>
            <w:r w:rsidRPr="00EC52B5">
              <w:t>Улица:</w:t>
            </w:r>
          </w:p>
          <w:p w:rsidR="0054363E" w:rsidRPr="004D1BAA" w:rsidRDefault="0054363E" w:rsidP="00645F01">
            <w:pPr>
              <w:spacing w:before="60" w:after="60"/>
              <w:ind w:firstLine="0"/>
              <w:rPr>
                <w:lang w:val="en-GB"/>
              </w:rPr>
            </w:pPr>
            <w:r w:rsidRPr="00EC52B5">
              <w:t>Тел</w:t>
            </w:r>
            <w:r w:rsidRPr="004D1BAA">
              <w:rPr>
                <w:lang w:val="en-GB"/>
              </w:rPr>
              <w:t xml:space="preserve">.: </w:t>
            </w:r>
          </w:p>
          <w:p w:rsidR="0054363E" w:rsidRPr="004D1BAA" w:rsidRDefault="0054363E" w:rsidP="00645F01">
            <w:pPr>
              <w:spacing w:before="60" w:after="60"/>
              <w:ind w:firstLine="0"/>
              <w:rPr>
                <w:lang w:val="en-GB"/>
              </w:rPr>
            </w:pPr>
            <w:r w:rsidRPr="00EC52B5">
              <w:t>Факс</w:t>
            </w:r>
            <w:r w:rsidRPr="004D1BAA">
              <w:rPr>
                <w:lang w:val="en-GB"/>
              </w:rPr>
              <w:t>:</w:t>
            </w:r>
          </w:p>
          <w:p w:rsidR="0054363E" w:rsidRPr="004D1BAA" w:rsidRDefault="0054363E" w:rsidP="00645F01">
            <w:pPr>
              <w:spacing w:before="60" w:after="60"/>
              <w:ind w:firstLine="0"/>
              <w:rPr>
                <w:lang w:val="en-GB"/>
              </w:rPr>
            </w:pPr>
            <w:r w:rsidRPr="004D1BAA">
              <w:rPr>
                <w:lang w:val="en-GB"/>
              </w:rPr>
              <w:t>E-mail:</w:t>
            </w:r>
          </w:p>
          <w:p w:rsidR="0054363E" w:rsidRPr="004D1BAA" w:rsidRDefault="0054363E" w:rsidP="00645F01">
            <w:pPr>
              <w:spacing w:before="60" w:after="60"/>
              <w:ind w:firstLine="0"/>
              <w:rPr>
                <w:lang w:val="en-GB"/>
              </w:rPr>
            </w:pPr>
            <w:r w:rsidRPr="004D1BAA">
              <w:rPr>
                <w:lang w:val="en-GB"/>
              </w:rPr>
              <w:t>Web:</w:t>
            </w:r>
          </w:p>
        </w:tc>
        <w:tc>
          <w:tcPr>
            <w:tcW w:w="2252" w:type="pct"/>
            <w:gridSpan w:val="21"/>
            <w:vMerge w:val="restart"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  <w:r w:rsidRPr="00EC52B5">
              <w:t>Контактные данные:</w:t>
            </w:r>
          </w:p>
          <w:p w:rsidR="0054363E" w:rsidRPr="00EC52B5" w:rsidRDefault="0054363E" w:rsidP="00645F01">
            <w:pPr>
              <w:spacing w:before="60" w:after="60"/>
              <w:ind w:firstLine="0"/>
            </w:pPr>
            <w:r w:rsidRPr="00EC52B5">
              <w:t>Населенный пункт:</w:t>
            </w:r>
          </w:p>
          <w:p w:rsidR="0054363E" w:rsidRPr="00EC52B5" w:rsidRDefault="0054363E" w:rsidP="00645F01">
            <w:pPr>
              <w:spacing w:before="60" w:after="60"/>
              <w:ind w:firstLine="0"/>
            </w:pPr>
            <w:r w:rsidRPr="00EC52B5">
              <w:t>Улица:</w:t>
            </w:r>
          </w:p>
          <w:p w:rsidR="0054363E" w:rsidRPr="004D1BAA" w:rsidRDefault="0054363E" w:rsidP="00645F01">
            <w:pPr>
              <w:spacing w:before="60" w:after="60"/>
              <w:ind w:firstLine="0"/>
              <w:rPr>
                <w:lang w:val="en-GB"/>
              </w:rPr>
            </w:pPr>
            <w:r w:rsidRPr="00EC52B5">
              <w:t>Тел</w:t>
            </w:r>
            <w:r w:rsidRPr="004D1BAA">
              <w:rPr>
                <w:lang w:val="en-GB"/>
              </w:rPr>
              <w:t xml:space="preserve">.: </w:t>
            </w:r>
          </w:p>
          <w:p w:rsidR="0054363E" w:rsidRPr="004D1BAA" w:rsidRDefault="0054363E" w:rsidP="00645F01">
            <w:pPr>
              <w:spacing w:before="60" w:after="60"/>
              <w:ind w:firstLine="0"/>
              <w:rPr>
                <w:lang w:val="en-GB"/>
              </w:rPr>
            </w:pPr>
            <w:r w:rsidRPr="00EC52B5">
              <w:t>Факс</w:t>
            </w:r>
            <w:r w:rsidRPr="004D1BAA">
              <w:rPr>
                <w:lang w:val="en-GB"/>
              </w:rPr>
              <w:t>:</w:t>
            </w:r>
          </w:p>
          <w:p w:rsidR="0054363E" w:rsidRPr="004D1BAA" w:rsidRDefault="0054363E" w:rsidP="00645F01">
            <w:pPr>
              <w:spacing w:before="60" w:after="60"/>
              <w:ind w:firstLine="0"/>
              <w:rPr>
                <w:lang w:val="en-GB"/>
              </w:rPr>
            </w:pPr>
            <w:r w:rsidRPr="004D1BAA">
              <w:rPr>
                <w:lang w:val="en-GB"/>
              </w:rPr>
              <w:t>E-mail:</w:t>
            </w:r>
          </w:p>
          <w:p w:rsidR="0054363E" w:rsidRPr="004D1BAA" w:rsidRDefault="0054363E" w:rsidP="00645F01">
            <w:pPr>
              <w:spacing w:before="60" w:after="60"/>
              <w:ind w:firstLine="0"/>
              <w:rPr>
                <w:lang w:val="en-GB"/>
              </w:rPr>
            </w:pPr>
            <w:r w:rsidRPr="004D1BAA">
              <w:rPr>
                <w:lang w:val="en-GB"/>
              </w:rPr>
              <w:t>Web:</w:t>
            </w:r>
          </w:p>
        </w:tc>
      </w:tr>
      <w:tr w:rsidR="0054363E" w:rsidRPr="00EC52B5" w:rsidTr="00645F01">
        <w:trPr>
          <w:gridAfter w:val="1"/>
          <w:wAfter w:w="76" w:type="pct"/>
          <w:trHeight w:val="377"/>
        </w:trPr>
        <w:tc>
          <w:tcPr>
            <w:tcW w:w="864" w:type="pct"/>
            <w:gridSpan w:val="3"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  <w:r w:rsidRPr="00EC52B5">
              <w:t xml:space="preserve">Опасные свойства: </w:t>
            </w:r>
          </w:p>
        </w:tc>
        <w:tc>
          <w:tcPr>
            <w:tcW w:w="79" w:type="pct"/>
            <w:vMerge/>
            <w:shd w:val="clear" w:color="auto" w:fill="auto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  <w:tc>
          <w:tcPr>
            <w:tcW w:w="1729" w:type="pct"/>
            <w:gridSpan w:val="19"/>
            <w:vMerge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  <w:tc>
          <w:tcPr>
            <w:tcW w:w="2252" w:type="pct"/>
            <w:gridSpan w:val="21"/>
            <w:vMerge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</w:tr>
      <w:tr w:rsidR="0054363E" w:rsidRPr="00EC52B5" w:rsidTr="00645F01">
        <w:trPr>
          <w:gridAfter w:val="1"/>
          <w:wAfter w:w="76" w:type="pct"/>
          <w:trHeight w:val="387"/>
        </w:trPr>
        <w:tc>
          <w:tcPr>
            <w:tcW w:w="864" w:type="pct"/>
            <w:gridSpan w:val="3"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  <w:r w:rsidRPr="00EC52B5">
              <w:t xml:space="preserve">Код Y: </w:t>
            </w:r>
          </w:p>
        </w:tc>
        <w:tc>
          <w:tcPr>
            <w:tcW w:w="79" w:type="pct"/>
            <w:vMerge/>
            <w:shd w:val="clear" w:color="auto" w:fill="auto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  <w:tc>
          <w:tcPr>
            <w:tcW w:w="1729" w:type="pct"/>
            <w:gridSpan w:val="19"/>
            <w:vMerge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  <w:tc>
          <w:tcPr>
            <w:tcW w:w="2252" w:type="pct"/>
            <w:gridSpan w:val="21"/>
            <w:vMerge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</w:tr>
      <w:tr w:rsidR="0054363E" w:rsidRPr="00EC52B5" w:rsidTr="00645F01">
        <w:trPr>
          <w:gridAfter w:val="1"/>
          <w:wAfter w:w="76" w:type="pct"/>
          <w:trHeight w:val="387"/>
        </w:trPr>
        <w:tc>
          <w:tcPr>
            <w:tcW w:w="864" w:type="pct"/>
            <w:gridSpan w:val="3"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  <w:r w:rsidRPr="00EC52B5">
              <w:t xml:space="preserve">Физическое состояние: </w:t>
            </w:r>
            <w:proofErr w:type="gramStart"/>
            <w:r>
              <w:t>твердые</w:t>
            </w:r>
            <w:proofErr w:type="gramEnd"/>
          </w:p>
        </w:tc>
        <w:tc>
          <w:tcPr>
            <w:tcW w:w="79" w:type="pct"/>
            <w:vMerge/>
            <w:shd w:val="clear" w:color="auto" w:fill="auto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  <w:tc>
          <w:tcPr>
            <w:tcW w:w="1729" w:type="pct"/>
            <w:gridSpan w:val="19"/>
            <w:vMerge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  <w:tc>
          <w:tcPr>
            <w:tcW w:w="2252" w:type="pct"/>
            <w:gridSpan w:val="21"/>
            <w:vMerge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</w:tr>
      <w:tr w:rsidR="0054363E" w:rsidRPr="00EC52B5" w:rsidTr="00645F01">
        <w:trPr>
          <w:gridAfter w:val="1"/>
          <w:wAfter w:w="76" w:type="pct"/>
          <w:trHeight w:val="387"/>
        </w:trPr>
        <w:tc>
          <w:tcPr>
            <w:tcW w:w="864" w:type="pct"/>
            <w:gridSpan w:val="3"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  <w:r w:rsidRPr="00EC52B5">
              <w:t xml:space="preserve">Единица измерения: </w:t>
            </w:r>
            <w:r>
              <w:t>тонн</w:t>
            </w:r>
          </w:p>
        </w:tc>
        <w:tc>
          <w:tcPr>
            <w:tcW w:w="79" w:type="pct"/>
            <w:vMerge/>
            <w:tcBorders>
              <w:bottom w:val="nil"/>
            </w:tcBorders>
            <w:shd w:val="clear" w:color="auto" w:fill="auto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  <w:tc>
          <w:tcPr>
            <w:tcW w:w="1729" w:type="pct"/>
            <w:gridSpan w:val="19"/>
            <w:vMerge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  <w:tc>
          <w:tcPr>
            <w:tcW w:w="2252" w:type="pct"/>
            <w:gridSpan w:val="21"/>
            <w:vMerge/>
            <w:shd w:val="clear" w:color="auto" w:fill="E6E6E6"/>
          </w:tcPr>
          <w:p w:rsidR="0054363E" w:rsidRPr="00EC52B5" w:rsidRDefault="0054363E" w:rsidP="00645F01">
            <w:pPr>
              <w:spacing w:before="60" w:after="60"/>
              <w:ind w:firstLine="0"/>
            </w:pPr>
          </w:p>
        </w:tc>
      </w:tr>
      <w:tr w:rsidR="0054363E" w:rsidRPr="00EC52B5" w:rsidTr="00645F01">
        <w:trPr>
          <w:gridAfter w:val="2"/>
          <w:wAfter w:w="95" w:type="pct"/>
          <w:trHeight w:val="321"/>
        </w:trPr>
        <w:tc>
          <w:tcPr>
            <w:tcW w:w="318" w:type="pct"/>
          </w:tcPr>
          <w:p w:rsidR="0054363E" w:rsidRPr="00EC52B5" w:rsidRDefault="0054363E" w:rsidP="00645F01">
            <w:pPr>
              <w:spacing w:beforeLines="20" w:before="48" w:afterLines="20" w:after="48"/>
              <w:ind w:firstLine="0"/>
              <w:jc w:val="center"/>
              <w:rPr>
                <w:b/>
              </w:rPr>
            </w:pPr>
            <w:r w:rsidRPr="00EC52B5">
              <w:rPr>
                <w:b/>
                <w:bCs/>
              </w:rPr>
              <w:t>1</w:t>
            </w:r>
          </w:p>
        </w:tc>
        <w:tc>
          <w:tcPr>
            <w:tcW w:w="513" w:type="pct"/>
          </w:tcPr>
          <w:p w:rsidR="0054363E" w:rsidRPr="00EC52B5" w:rsidRDefault="0054363E" w:rsidP="00645F01">
            <w:pPr>
              <w:spacing w:beforeLines="20" w:before="48" w:afterLines="20" w:after="48"/>
              <w:ind w:firstLine="0"/>
              <w:jc w:val="center"/>
              <w:rPr>
                <w:b/>
              </w:rPr>
            </w:pPr>
            <w:r w:rsidRPr="00EC52B5">
              <w:rPr>
                <w:b/>
                <w:bCs/>
              </w:rPr>
              <w:t>2</w:t>
            </w:r>
          </w:p>
        </w:tc>
        <w:tc>
          <w:tcPr>
            <w:tcW w:w="382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54363E" w:rsidRPr="00EC52B5" w:rsidRDefault="0054363E" w:rsidP="00645F01">
            <w:pPr>
              <w:spacing w:beforeLines="20" w:before="48" w:afterLines="20" w:after="48"/>
              <w:ind w:firstLine="0"/>
              <w:jc w:val="center"/>
              <w:rPr>
                <w:b/>
              </w:rPr>
            </w:pPr>
            <w:r w:rsidRPr="00EC52B5">
              <w:rPr>
                <w:b/>
                <w:bCs/>
              </w:rPr>
              <w:t>3</w:t>
            </w:r>
          </w:p>
        </w:tc>
        <w:tc>
          <w:tcPr>
            <w:tcW w:w="510" w:type="pct"/>
            <w:gridSpan w:val="6"/>
            <w:tcBorders>
              <w:top w:val="single" w:sz="4" w:space="0" w:color="auto"/>
            </w:tcBorders>
          </w:tcPr>
          <w:p w:rsidR="0054363E" w:rsidRPr="00EC52B5" w:rsidRDefault="0054363E" w:rsidP="00645F01">
            <w:pPr>
              <w:spacing w:beforeLines="20" w:before="48" w:afterLines="20" w:after="48"/>
              <w:ind w:firstLine="0"/>
              <w:jc w:val="center"/>
              <w:rPr>
                <w:b/>
              </w:rPr>
            </w:pPr>
            <w:r w:rsidRPr="00EC52B5">
              <w:rPr>
                <w:b/>
                <w:bCs/>
              </w:rPr>
              <w:t>4</w:t>
            </w:r>
          </w:p>
        </w:tc>
        <w:tc>
          <w:tcPr>
            <w:tcW w:w="481" w:type="pct"/>
            <w:gridSpan w:val="5"/>
          </w:tcPr>
          <w:p w:rsidR="0054363E" w:rsidRPr="00EC52B5" w:rsidRDefault="0054363E" w:rsidP="00645F01">
            <w:pPr>
              <w:spacing w:beforeLines="20" w:before="48" w:afterLines="20" w:after="48"/>
              <w:ind w:firstLine="0"/>
              <w:jc w:val="center"/>
              <w:rPr>
                <w:b/>
              </w:rPr>
            </w:pPr>
            <w:r w:rsidRPr="00EC52B5">
              <w:rPr>
                <w:b/>
                <w:bCs/>
              </w:rPr>
              <w:t>5</w:t>
            </w:r>
          </w:p>
        </w:tc>
        <w:tc>
          <w:tcPr>
            <w:tcW w:w="472" w:type="pct"/>
            <w:gridSpan w:val="6"/>
          </w:tcPr>
          <w:p w:rsidR="0054363E" w:rsidRPr="00EC52B5" w:rsidRDefault="0054363E" w:rsidP="00645F01">
            <w:pPr>
              <w:spacing w:beforeLines="20" w:before="48" w:afterLines="20" w:after="48"/>
              <w:ind w:firstLine="0"/>
              <w:jc w:val="center"/>
              <w:rPr>
                <w:b/>
              </w:rPr>
            </w:pPr>
            <w:r w:rsidRPr="00EC52B5">
              <w:rPr>
                <w:b/>
                <w:bCs/>
              </w:rPr>
              <w:t>6</w:t>
            </w:r>
          </w:p>
        </w:tc>
        <w:tc>
          <w:tcPr>
            <w:tcW w:w="1598" w:type="pct"/>
            <w:gridSpan w:val="14"/>
          </w:tcPr>
          <w:p w:rsidR="0054363E" w:rsidRPr="00EC52B5" w:rsidRDefault="0054363E" w:rsidP="00645F01">
            <w:pPr>
              <w:spacing w:beforeLines="20" w:before="48" w:afterLines="20" w:after="48"/>
              <w:ind w:firstLine="0"/>
              <w:jc w:val="center"/>
              <w:rPr>
                <w:b/>
              </w:rPr>
            </w:pPr>
            <w:r w:rsidRPr="00EC52B5">
              <w:rPr>
                <w:b/>
                <w:bCs/>
              </w:rPr>
              <w:t>7</w:t>
            </w:r>
          </w:p>
        </w:tc>
        <w:tc>
          <w:tcPr>
            <w:tcW w:w="631" w:type="pct"/>
            <w:gridSpan w:val="5"/>
          </w:tcPr>
          <w:p w:rsidR="0054363E" w:rsidRPr="00EC52B5" w:rsidRDefault="0054363E" w:rsidP="00645F01">
            <w:pPr>
              <w:spacing w:beforeLines="20" w:before="48" w:afterLines="20" w:after="48"/>
              <w:ind w:firstLine="0"/>
              <w:jc w:val="center"/>
              <w:rPr>
                <w:b/>
              </w:rPr>
            </w:pPr>
            <w:r w:rsidRPr="00EC52B5">
              <w:rPr>
                <w:b/>
                <w:bCs/>
              </w:rPr>
              <w:t>8</w:t>
            </w:r>
          </w:p>
        </w:tc>
      </w:tr>
      <w:tr w:rsidR="0054363E" w:rsidRPr="00EC52B5" w:rsidTr="00645F01">
        <w:trPr>
          <w:gridAfter w:val="2"/>
          <w:wAfter w:w="95" w:type="pct"/>
          <w:trHeight w:val="64"/>
        </w:trPr>
        <w:tc>
          <w:tcPr>
            <w:tcW w:w="318" w:type="pct"/>
          </w:tcPr>
          <w:p w:rsidR="0054363E" w:rsidRPr="00EC52B5" w:rsidRDefault="0054363E" w:rsidP="00645F01">
            <w:pPr>
              <w:spacing w:beforeLines="20" w:before="48" w:afterLines="20" w:after="48"/>
              <w:ind w:firstLine="0"/>
              <w:jc w:val="center"/>
              <w:rPr>
                <w:b/>
              </w:rPr>
            </w:pPr>
            <w:r w:rsidRPr="00EC52B5">
              <w:rPr>
                <w:b/>
                <w:bCs/>
              </w:rPr>
              <w:t xml:space="preserve">Дата </w:t>
            </w:r>
          </w:p>
        </w:tc>
        <w:tc>
          <w:tcPr>
            <w:tcW w:w="1885" w:type="pct"/>
            <w:gridSpan w:val="17"/>
          </w:tcPr>
          <w:p w:rsidR="0054363E" w:rsidRPr="00EC52B5" w:rsidRDefault="0054363E" w:rsidP="00645F01">
            <w:pPr>
              <w:ind w:firstLine="0"/>
              <w:jc w:val="center"/>
              <w:rPr>
                <w:b/>
              </w:rPr>
            </w:pPr>
            <w:r w:rsidRPr="00EC52B5">
              <w:rPr>
                <w:b/>
                <w:bCs/>
              </w:rPr>
              <w:t>Количество отходов</w:t>
            </w:r>
          </w:p>
        </w:tc>
        <w:tc>
          <w:tcPr>
            <w:tcW w:w="472" w:type="pct"/>
            <w:gridSpan w:val="6"/>
          </w:tcPr>
          <w:p w:rsidR="0054363E" w:rsidRPr="00EC52B5" w:rsidRDefault="0054363E" w:rsidP="00645F01">
            <w:pPr>
              <w:ind w:firstLine="0"/>
              <w:jc w:val="center"/>
              <w:rPr>
                <w:b/>
              </w:rPr>
            </w:pPr>
            <w:r w:rsidRPr="00EC52B5">
              <w:rPr>
                <w:b/>
                <w:bCs/>
              </w:rPr>
              <w:t xml:space="preserve">Код операции по управлению </w:t>
            </w:r>
          </w:p>
        </w:tc>
        <w:tc>
          <w:tcPr>
            <w:tcW w:w="1598" w:type="pct"/>
            <w:gridSpan w:val="14"/>
          </w:tcPr>
          <w:p w:rsidR="0054363E" w:rsidRPr="00EC52B5" w:rsidRDefault="0054363E" w:rsidP="00645F01">
            <w:pPr>
              <w:ind w:firstLine="0"/>
              <w:jc w:val="center"/>
              <w:rPr>
                <w:b/>
              </w:rPr>
            </w:pPr>
            <w:r w:rsidRPr="00EC52B5">
              <w:rPr>
                <w:b/>
                <w:bCs/>
              </w:rPr>
              <w:t>Субъект</w:t>
            </w:r>
            <w:r>
              <w:rPr>
                <w:b/>
                <w:bCs/>
              </w:rPr>
              <w:t>,</w:t>
            </w:r>
            <w:r w:rsidRPr="00EC52B5">
              <w:rPr>
                <w:b/>
                <w:bCs/>
              </w:rPr>
              <w:t xml:space="preserve"> который </w:t>
            </w:r>
            <w:proofErr w:type="gramStart"/>
            <w:r w:rsidRPr="00EC52B5">
              <w:rPr>
                <w:b/>
                <w:bCs/>
              </w:rPr>
              <w:t>сдал/которому был</w:t>
            </w:r>
            <w:r>
              <w:rPr>
                <w:b/>
                <w:bCs/>
              </w:rPr>
              <w:t>и</w:t>
            </w:r>
            <w:proofErr w:type="gramEnd"/>
            <w:r w:rsidRPr="00EC52B5">
              <w:rPr>
                <w:b/>
                <w:bCs/>
              </w:rPr>
              <w:t xml:space="preserve"> сдан</w:t>
            </w:r>
            <w:r>
              <w:rPr>
                <w:b/>
                <w:bCs/>
              </w:rPr>
              <w:t>ы</w:t>
            </w:r>
            <w:r w:rsidRPr="00EC52B5">
              <w:rPr>
                <w:b/>
                <w:bCs/>
              </w:rPr>
              <w:t xml:space="preserve"> отход</w:t>
            </w:r>
            <w:r>
              <w:rPr>
                <w:b/>
                <w:bCs/>
              </w:rPr>
              <w:t>ы</w:t>
            </w:r>
          </w:p>
        </w:tc>
        <w:tc>
          <w:tcPr>
            <w:tcW w:w="631" w:type="pct"/>
            <w:gridSpan w:val="5"/>
          </w:tcPr>
          <w:p w:rsidR="0054363E" w:rsidRPr="00EC52B5" w:rsidRDefault="0054363E" w:rsidP="00645F01">
            <w:pPr>
              <w:spacing w:beforeLines="20" w:before="48"/>
              <w:ind w:firstLine="0"/>
              <w:jc w:val="center"/>
              <w:rPr>
                <w:b/>
              </w:rPr>
            </w:pPr>
            <w:r w:rsidRPr="00EC52B5">
              <w:rPr>
                <w:b/>
                <w:bCs/>
              </w:rPr>
              <w:t>Примечания</w:t>
            </w:r>
          </w:p>
        </w:tc>
      </w:tr>
      <w:tr w:rsidR="0054363E" w:rsidRPr="00EC52B5" w:rsidTr="00645F01">
        <w:trPr>
          <w:gridAfter w:val="2"/>
          <w:wAfter w:w="95" w:type="pct"/>
          <w:trHeight w:val="275"/>
        </w:trPr>
        <w:tc>
          <w:tcPr>
            <w:tcW w:w="318" w:type="pct"/>
          </w:tcPr>
          <w:p w:rsidR="0054363E" w:rsidRPr="00EC52B5" w:rsidRDefault="0054363E" w:rsidP="00645F01">
            <w:pPr>
              <w:spacing w:beforeLines="20" w:before="48" w:afterLines="20" w:after="48"/>
              <w:ind w:firstLine="0"/>
              <w:jc w:val="center"/>
              <w:rPr>
                <w:i/>
              </w:rPr>
            </w:pPr>
          </w:p>
        </w:tc>
        <w:tc>
          <w:tcPr>
            <w:tcW w:w="513" w:type="pct"/>
          </w:tcPr>
          <w:p w:rsidR="0054363E" w:rsidRPr="00EC52B5" w:rsidRDefault="0054363E" w:rsidP="00645F01">
            <w:pPr>
              <w:ind w:firstLine="0"/>
              <w:jc w:val="center"/>
              <w:rPr>
                <w:i/>
              </w:rPr>
            </w:pPr>
            <w:r w:rsidRPr="00EC52B5">
              <w:rPr>
                <w:i/>
                <w:iCs/>
              </w:rPr>
              <w:t>Место складирования</w:t>
            </w:r>
          </w:p>
        </w:tc>
        <w:tc>
          <w:tcPr>
            <w:tcW w:w="382" w:type="pct"/>
            <w:gridSpan w:val="5"/>
          </w:tcPr>
          <w:p w:rsidR="0054363E" w:rsidRPr="00EC52B5" w:rsidRDefault="0054363E" w:rsidP="00645F01">
            <w:pPr>
              <w:ind w:firstLine="0"/>
              <w:jc w:val="center"/>
              <w:rPr>
                <w:i/>
              </w:rPr>
            </w:pPr>
            <w:r w:rsidRPr="00EC52B5">
              <w:rPr>
                <w:i/>
                <w:iCs/>
              </w:rPr>
              <w:t>Емкость</w:t>
            </w:r>
          </w:p>
        </w:tc>
        <w:tc>
          <w:tcPr>
            <w:tcW w:w="510" w:type="pct"/>
            <w:gridSpan w:val="6"/>
            <w:shd w:val="clear" w:color="auto" w:fill="auto"/>
          </w:tcPr>
          <w:p w:rsidR="0054363E" w:rsidRPr="007064A4" w:rsidRDefault="0054363E" w:rsidP="00645F01">
            <w:pPr>
              <w:ind w:firstLine="0"/>
              <w:jc w:val="center"/>
              <w:rPr>
                <w:i/>
                <w:iCs/>
              </w:rPr>
            </w:pPr>
            <w:r w:rsidRPr="00EC52B5">
              <w:rPr>
                <w:i/>
                <w:iCs/>
              </w:rPr>
              <w:t>Образованные/полученные/</w:t>
            </w:r>
            <w:r>
              <w:rPr>
                <w:i/>
                <w:iCs/>
              </w:rPr>
              <w:t xml:space="preserve"> </w:t>
            </w:r>
            <w:r w:rsidRPr="00EC52B5">
              <w:rPr>
                <w:i/>
                <w:iCs/>
              </w:rPr>
              <w:t>собранные</w:t>
            </w:r>
          </w:p>
        </w:tc>
        <w:tc>
          <w:tcPr>
            <w:tcW w:w="481" w:type="pct"/>
            <w:gridSpan w:val="5"/>
          </w:tcPr>
          <w:p w:rsidR="0054363E" w:rsidRPr="00EC52B5" w:rsidRDefault="0054363E" w:rsidP="00645F01">
            <w:pPr>
              <w:ind w:firstLine="0"/>
              <w:jc w:val="center"/>
              <w:rPr>
                <w:i/>
              </w:rPr>
            </w:pPr>
            <w:r w:rsidRPr="00EC52B5">
              <w:rPr>
                <w:i/>
                <w:iCs/>
              </w:rPr>
              <w:t>Управляемые</w:t>
            </w:r>
          </w:p>
        </w:tc>
        <w:tc>
          <w:tcPr>
            <w:tcW w:w="472" w:type="pct"/>
            <w:gridSpan w:val="6"/>
          </w:tcPr>
          <w:p w:rsidR="0054363E" w:rsidRPr="00EC52B5" w:rsidRDefault="0054363E" w:rsidP="00645F0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598" w:type="pct"/>
            <w:gridSpan w:val="14"/>
          </w:tcPr>
          <w:p w:rsidR="0054363E" w:rsidRPr="00EC52B5" w:rsidRDefault="0054363E" w:rsidP="00645F0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631" w:type="pct"/>
            <w:gridSpan w:val="5"/>
          </w:tcPr>
          <w:p w:rsidR="0054363E" w:rsidRPr="00EC52B5" w:rsidRDefault="0054363E" w:rsidP="00645F01">
            <w:pPr>
              <w:spacing w:beforeLines="20" w:before="48"/>
              <w:ind w:firstLine="0"/>
              <w:jc w:val="center"/>
              <w:rPr>
                <w:i/>
              </w:rPr>
            </w:pPr>
          </w:p>
        </w:tc>
      </w:tr>
      <w:tr w:rsidR="0054363E" w:rsidRPr="00EC52B5" w:rsidTr="00645F01">
        <w:trPr>
          <w:gridAfter w:val="2"/>
          <w:wAfter w:w="95" w:type="pct"/>
          <w:trHeight w:val="70"/>
        </w:trPr>
        <w:tc>
          <w:tcPr>
            <w:tcW w:w="318" w:type="pct"/>
          </w:tcPr>
          <w:p w:rsidR="0054363E" w:rsidRPr="00EC52B5" w:rsidRDefault="0054363E" w:rsidP="00645F01">
            <w:pPr>
              <w:spacing w:beforeLines="20" w:before="48" w:afterLines="20" w:after="48"/>
              <w:ind w:firstLine="0"/>
              <w:rPr>
                <w:i/>
              </w:rPr>
            </w:pPr>
          </w:p>
        </w:tc>
        <w:tc>
          <w:tcPr>
            <w:tcW w:w="513" w:type="pct"/>
          </w:tcPr>
          <w:p w:rsidR="0054363E" w:rsidRPr="00EC52B5" w:rsidRDefault="0054363E" w:rsidP="00645F0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82" w:type="pct"/>
            <w:gridSpan w:val="5"/>
            <w:shd w:val="clear" w:color="auto" w:fill="auto"/>
          </w:tcPr>
          <w:p w:rsidR="0054363E" w:rsidRPr="00EC52B5" w:rsidRDefault="0054363E" w:rsidP="00645F0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510" w:type="pct"/>
            <w:gridSpan w:val="6"/>
            <w:shd w:val="clear" w:color="auto" w:fill="auto"/>
          </w:tcPr>
          <w:p w:rsidR="0054363E" w:rsidRPr="00EC52B5" w:rsidRDefault="0054363E" w:rsidP="00645F01">
            <w:pPr>
              <w:ind w:firstLine="0"/>
              <w:jc w:val="left"/>
              <w:rPr>
                <w:i/>
              </w:rPr>
            </w:pPr>
          </w:p>
        </w:tc>
        <w:tc>
          <w:tcPr>
            <w:tcW w:w="481" w:type="pct"/>
            <w:gridSpan w:val="5"/>
          </w:tcPr>
          <w:p w:rsidR="0054363E" w:rsidRPr="00EC52B5" w:rsidRDefault="0054363E" w:rsidP="00645F0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472" w:type="pct"/>
            <w:gridSpan w:val="6"/>
          </w:tcPr>
          <w:p w:rsidR="0054363E" w:rsidRPr="00EC52B5" w:rsidRDefault="0054363E" w:rsidP="00645F0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598" w:type="pct"/>
            <w:gridSpan w:val="14"/>
          </w:tcPr>
          <w:p w:rsidR="0054363E" w:rsidRPr="00EC52B5" w:rsidRDefault="0054363E" w:rsidP="00645F01">
            <w:pPr>
              <w:ind w:firstLine="0"/>
              <w:jc w:val="left"/>
              <w:rPr>
                <w:i/>
              </w:rPr>
            </w:pPr>
          </w:p>
        </w:tc>
        <w:tc>
          <w:tcPr>
            <w:tcW w:w="631" w:type="pct"/>
            <w:gridSpan w:val="5"/>
          </w:tcPr>
          <w:p w:rsidR="0054363E" w:rsidRPr="00EC52B5" w:rsidRDefault="0054363E" w:rsidP="00645F01">
            <w:pPr>
              <w:spacing w:beforeLines="20" w:before="48"/>
              <w:ind w:firstLine="0"/>
              <w:jc w:val="center"/>
              <w:rPr>
                <w:i/>
              </w:rPr>
            </w:pPr>
          </w:p>
        </w:tc>
      </w:tr>
      <w:tr w:rsidR="0054363E" w:rsidRPr="00EC52B5" w:rsidTr="00645F01">
        <w:trPr>
          <w:gridAfter w:val="2"/>
          <w:wAfter w:w="95" w:type="pct"/>
          <w:trHeight w:val="271"/>
        </w:trPr>
        <w:tc>
          <w:tcPr>
            <w:tcW w:w="318" w:type="pct"/>
          </w:tcPr>
          <w:p w:rsidR="0054363E" w:rsidRPr="00EC52B5" w:rsidRDefault="0054363E" w:rsidP="00645F01">
            <w:pPr>
              <w:spacing w:beforeLines="20" w:before="48" w:afterLines="20" w:after="48"/>
              <w:ind w:right="-105" w:firstLine="0"/>
              <w:rPr>
                <w:i/>
              </w:rPr>
            </w:pPr>
          </w:p>
        </w:tc>
        <w:tc>
          <w:tcPr>
            <w:tcW w:w="513" w:type="pct"/>
          </w:tcPr>
          <w:p w:rsidR="0054363E" w:rsidRPr="00EC52B5" w:rsidRDefault="0054363E" w:rsidP="00645F0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82" w:type="pct"/>
            <w:gridSpan w:val="5"/>
            <w:shd w:val="clear" w:color="auto" w:fill="auto"/>
          </w:tcPr>
          <w:p w:rsidR="0054363E" w:rsidRPr="00EC52B5" w:rsidRDefault="0054363E" w:rsidP="00645F0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510" w:type="pct"/>
            <w:gridSpan w:val="6"/>
            <w:shd w:val="clear" w:color="auto" w:fill="auto"/>
          </w:tcPr>
          <w:p w:rsidR="0054363E" w:rsidRPr="00EC52B5" w:rsidRDefault="0054363E" w:rsidP="00645F0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481" w:type="pct"/>
            <w:gridSpan w:val="5"/>
          </w:tcPr>
          <w:p w:rsidR="0054363E" w:rsidRPr="00EC52B5" w:rsidRDefault="0054363E" w:rsidP="00645F0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472" w:type="pct"/>
            <w:gridSpan w:val="6"/>
          </w:tcPr>
          <w:p w:rsidR="0054363E" w:rsidRPr="00EC52B5" w:rsidRDefault="0054363E" w:rsidP="00645F0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598" w:type="pct"/>
            <w:gridSpan w:val="14"/>
          </w:tcPr>
          <w:p w:rsidR="0054363E" w:rsidRPr="00EC52B5" w:rsidRDefault="0054363E" w:rsidP="00645F0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631" w:type="pct"/>
            <w:gridSpan w:val="5"/>
          </w:tcPr>
          <w:p w:rsidR="0054363E" w:rsidRPr="00EC52B5" w:rsidRDefault="0054363E" w:rsidP="00645F01">
            <w:pPr>
              <w:spacing w:beforeLines="20" w:before="48"/>
              <w:ind w:firstLine="0"/>
              <w:jc w:val="center"/>
              <w:rPr>
                <w:i/>
              </w:rPr>
            </w:pPr>
          </w:p>
        </w:tc>
      </w:tr>
      <w:tr w:rsidR="0054363E" w:rsidRPr="00EC52B5" w:rsidTr="00645F01">
        <w:trPr>
          <w:gridAfter w:val="2"/>
          <w:wAfter w:w="95" w:type="pct"/>
          <w:trHeight w:val="389"/>
        </w:trPr>
        <w:tc>
          <w:tcPr>
            <w:tcW w:w="318" w:type="pct"/>
          </w:tcPr>
          <w:p w:rsidR="0054363E" w:rsidRPr="00EC52B5" w:rsidRDefault="0054363E" w:rsidP="00645F01">
            <w:pPr>
              <w:spacing w:beforeLines="20" w:before="48" w:afterLines="20" w:after="48"/>
              <w:ind w:right="-105" w:firstLine="0"/>
              <w:rPr>
                <w:i/>
              </w:rPr>
            </w:pPr>
          </w:p>
        </w:tc>
        <w:tc>
          <w:tcPr>
            <w:tcW w:w="513" w:type="pct"/>
          </w:tcPr>
          <w:p w:rsidR="0054363E" w:rsidRPr="00EC52B5" w:rsidRDefault="0054363E" w:rsidP="00645F0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82" w:type="pct"/>
            <w:gridSpan w:val="5"/>
            <w:shd w:val="clear" w:color="auto" w:fill="auto"/>
          </w:tcPr>
          <w:p w:rsidR="0054363E" w:rsidRPr="00EC52B5" w:rsidRDefault="0054363E" w:rsidP="00645F0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510" w:type="pct"/>
            <w:gridSpan w:val="6"/>
            <w:shd w:val="clear" w:color="auto" w:fill="auto"/>
          </w:tcPr>
          <w:p w:rsidR="0054363E" w:rsidRPr="00EC52B5" w:rsidRDefault="0054363E" w:rsidP="00645F0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481" w:type="pct"/>
            <w:gridSpan w:val="5"/>
          </w:tcPr>
          <w:p w:rsidR="0054363E" w:rsidRPr="00EC52B5" w:rsidRDefault="0054363E" w:rsidP="00645F0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472" w:type="pct"/>
            <w:gridSpan w:val="6"/>
          </w:tcPr>
          <w:p w:rsidR="0054363E" w:rsidRPr="00EC52B5" w:rsidRDefault="0054363E" w:rsidP="00645F0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598" w:type="pct"/>
            <w:gridSpan w:val="14"/>
          </w:tcPr>
          <w:p w:rsidR="0054363E" w:rsidRPr="00EC52B5" w:rsidRDefault="0054363E" w:rsidP="00645F0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631" w:type="pct"/>
            <w:gridSpan w:val="5"/>
          </w:tcPr>
          <w:p w:rsidR="0054363E" w:rsidRPr="00EC52B5" w:rsidRDefault="0054363E" w:rsidP="00645F01">
            <w:pPr>
              <w:spacing w:beforeLines="20" w:before="48"/>
              <w:ind w:firstLine="0"/>
              <w:jc w:val="center"/>
              <w:rPr>
                <w:i/>
              </w:rPr>
            </w:pPr>
          </w:p>
        </w:tc>
      </w:tr>
      <w:tr w:rsidR="0054363E" w:rsidRPr="00EC52B5" w:rsidTr="00645F01">
        <w:trPr>
          <w:gridAfter w:val="2"/>
          <w:wAfter w:w="95" w:type="pct"/>
          <w:trHeight w:val="267"/>
        </w:trPr>
        <w:tc>
          <w:tcPr>
            <w:tcW w:w="318" w:type="pct"/>
          </w:tcPr>
          <w:p w:rsidR="0054363E" w:rsidRPr="00EC52B5" w:rsidRDefault="0054363E" w:rsidP="00645F01">
            <w:pPr>
              <w:spacing w:beforeLines="20" w:before="48" w:afterLines="20" w:after="48"/>
              <w:ind w:right="-105" w:firstLine="0"/>
              <w:rPr>
                <w:i/>
              </w:rPr>
            </w:pPr>
          </w:p>
        </w:tc>
        <w:tc>
          <w:tcPr>
            <w:tcW w:w="513" w:type="pct"/>
          </w:tcPr>
          <w:p w:rsidR="0054363E" w:rsidRPr="00EC52B5" w:rsidRDefault="0054363E" w:rsidP="00645F0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82" w:type="pct"/>
            <w:gridSpan w:val="5"/>
            <w:shd w:val="clear" w:color="auto" w:fill="auto"/>
          </w:tcPr>
          <w:p w:rsidR="0054363E" w:rsidRPr="00EC52B5" w:rsidRDefault="0054363E" w:rsidP="00645F0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510" w:type="pct"/>
            <w:gridSpan w:val="6"/>
            <w:shd w:val="clear" w:color="auto" w:fill="auto"/>
          </w:tcPr>
          <w:p w:rsidR="0054363E" w:rsidRPr="00EC52B5" w:rsidRDefault="0054363E" w:rsidP="00645F0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481" w:type="pct"/>
            <w:gridSpan w:val="5"/>
          </w:tcPr>
          <w:p w:rsidR="0054363E" w:rsidRPr="00EC52B5" w:rsidRDefault="0054363E" w:rsidP="00645F0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472" w:type="pct"/>
            <w:gridSpan w:val="6"/>
          </w:tcPr>
          <w:p w:rsidR="0054363E" w:rsidRPr="00EC52B5" w:rsidRDefault="0054363E" w:rsidP="00645F0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598" w:type="pct"/>
            <w:gridSpan w:val="14"/>
          </w:tcPr>
          <w:p w:rsidR="0054363E" w:rsidRPr="00EC52B5" w:rsidRDefault="0054363E" w:rsidP="00645F0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631" w:type="pct"/>
            <w:gridSpan w:val="5"/>
          </w:tcPr>
          <w:p w:rsidR="0054363E" w:rsidRPr="00EC52B5" w:rsidRDefault="0054363E" w:rsidP="00645F01">
            <w:pPr>
              <w:spacing w:beforeLines="20" w:before="48"/>
              <w:ind w:firstLine="0"/>
              <w:jc w:val="center"/>
              <w:rPr>
                <w:i/>
              </w:rPr>
            </w:pPr>
          </w:p>
        </w:tc>
      </w:tr>
    </w:tbl>
    <w:p w:rsidR="0054363E" w:rsidRDefault="0054363E" w:rsidP="0054363E">
      <w:pPr>
        <w:tabs>
          <w:tab w:val="left" w:pos="1134"/>
        </w:tabs>
        <w:rPr>
          <w:rFonts w:asciiTheme="majorBidi" w:hAnsiTheme="majorBidi" w:cstheme="majorBidi"/>
          <w:sz w:val="28"/>
          <w:szCs w:val="28"/>
        </w:rPr>
        <w:sectPr w:rsidR="0054363E" w:rsidSect="00EC52B5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54363E" w:rsidRPr="00EC52B5" w:rsidRDefault="0054363E" w:rsidP="0054363E">
      <w:pPr>
        <w:widowControl w:val="0"/>
        <w:ind w:left="-142" w:firstLine="0"/>
        <w:jc w:val="center"/>
        <w:rPr>
          <w:i/>
          <w:iCs/>
          <w:snapToGrid w:val="0"/>
          <w:sz w:val="28"/>
          <w:szCs w:val="28"/>
        </w:rPr>
      </w:pPr>
      <w:r w:rsidRPr="00EC52B5">
        <w:rPr>
          <w:i/>
          <w:iCs/>
          <w:snapToGrid w:val="0"/>
          <w:sz w:val="28"/>
          <w:szCs w:val="28"/>
        </w:rPr>
        <w:lastRenderedPageBreak/>
        <w:t xml:space="preserve">Раздел </w:t>
      </w:r>
      <w:r>
        <w:rPr>
          <w:i/>
          <w:iCs/>
          <w:snapToGrid w:val="0"/>
          <w:sz w:val="28"/>
          <w:szCs w:val="28"/>
        </w:rPr>
        <w:t>2</w:t>
      </w:r>
    </w:p>
    <w:p w:rsidR="0054363E" w:rsidRPr="00EC52B5" w:rsidRDefault="0054363E" w:rsidP="0054363E">
      <w:pPr>
        <w:widowControl w:val="0"/>
        <w:ind w:left="142" w:firstLine="0"/>
        <w:jc w:val="center"/>
        <w:rPr>
          <w:b/>
          <w:snapToGrid w:val="0"/>
          <w:sz w:val="24"/>
          <w:szCs w:val="24"/>
        </w:rPr>
      </w:pPr>
      <w:r w:rsidRPr="00EC52B5">
        <w:rPr>
          <w:b/>
          <w:iCs/>
          <w:snapToGrid w:val="0"/>
          <w:sz w:val="24"/>
          <w:szCs w:val="24"/>
        </w:rPr>
        <w:t>Список сокращений</w:t>
      </w:r>
      <w:r>
        <w:rPr>
          <w:b/>
          <w:iCs/>
          <w:snapToGrid w:val="0"/>
          <w:sz w:val="24"/>
          <w:szCs w:val="24"/>
        </w:rPr>
        <w:t>,</w:t>
      </w:r>
      <w:r w:rsidRPr="00EC52B5">
        <w:rPr>
          <w:b/>
          <w:iCs/>
          <w:snapToGrid w:val="0"/>
          <w:sz w:val="24"/>
          <w:szCs w:val="24"/>
        </w:rPr>
        <w:t xml:space="preserve"> </w:t>
      </w:r>
      <w:r w:rsidRPr="00EC52B5">
        <w:rPr>
          <w:b/>
          <w:bCs/>
          <w:iCs/>
          <w:snapToGrid w:val="0"/>
          <w:sz w:val="24"/>
          <w:szCs w:val="24"/>
        </w:rPr>
        <w:t>применяемых при заполнении формуляров учета и отчетности по отходам и управлению</w:t>
      </w:r>
      <w:r>
        <w:rPr>
          <w:b/>
          <w:bCs/>
          <w:iCs/>
          <w:snapToGrid w:val="0"/>
          <w:sz w:val="24"/>
          <w:szCs w:val="24"/>
        </w:rPr>
        <w:t xml:space="preserve"> ими</w:t>
      </w:r>
    </w:p>
    <w:p w:rsidR="0054363E" w:rsidRPr="00EC52B5" w:rsidRDefault="0054363E" w:rsidP="0054363E">
      <w:pPr>
        <w:tabs>
          <w:tab w:val="left" w:pos="195"/>
          <w:tab w:val="left" w:pos="1260"/>
          <w:tab w:val="right" w:pos="9070"/>
        </w:tabs>
        <w:ind w:firstLine="0"/>
        <w:jc w:val="left"/>
        <w:textAlignment w:val="top"/>
        <w:rPr>
          <w:b/>
          <w:color w:val="000000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245"/>
      </w:tblGrid>
      <w:tr w:rsidR="0054363E" w:rsidRPr="00EC52B5" w:rsidTr="00645F01">
        <w:trPr>
          <w:trHeight w:val="276"/>
        </w:trPr>
        <w:tc>
          <w:tcPr>
            <w:tcW w:w="5529" w:type="dxa"/>
            <w:shd w:val="clear" w:color="auto" w:fill="auto"/>
          </w:tcPr>
          <w:p w:rsidR="0054363E" w:rsidRPr="00EC52B5" w:rsidRDefault="0054363E" w:rsidP="0054363E">
            <w:pPr>
              <w:keepNext/>
              <w:widowControl w:val="0"/>
              <w:numPr>
                <w:ilvl w:val="0"/>
                <w:numId w:val="2"/>
              </w:numPr>
              <w:spacing w:after="200" w:line="276" w:lineRule="auto"/>
              <w:jc w:val="left"/>
              <w:outlineLvl w:val="1"/>
              <w:rPr>
                <w:b/>
                <w:snapToGrid w:val="0"/>
                <w:sz w:val="16"/>
                <w:szCs w:val="16"/>
              </w:rPr>
            </w:pPr>
            <w:r w:rsidRPr="00EC52B5">
              <w:rPr>
                <w:b/>
                <w:bCs/>
                <w:snapToGrid w:val="0"/>
                <w:sz w:val="16"/>
                <w:szCs w:val="16"/>
              </w:rPr>
              <w:t xml:space="preserve">Профиль лица, представляющего отчет </w:t>
            </w:r>
          </w:p>
        </w:tc>
        <w:tc>
          <w:tcPr>
            <w:tcW w:w="5245" w:type="dxa"/>
            <w:shd w:val="clear" w:color="auto" w:fill="auto"/>
          </w:tcPr>
          <w:p w:rsidR="0054363E" w:rsidRPr="00EC52B5" w:rsidRDefault="0054363E" w:rsidP="0054363E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EC52B5">
              <w:rPr>
                <w:b/>
                <w:bCs/>
                <w:snapToGrid w:val="0"/>
                <w:sz w:val="16"/>
                <w:szCs w:val="16"/>
              </w:rPr>
              <w:t>Код опасности H</w:t>
            </w:r>
          </w:p>
        </w:tc>
      </w:tr>
      <w:tr w:rsidR="0054363E" w:rsidRPr="00EC52B5" w:rsidTr="00645F01">
        <w:trPr>
          <w:trHeight w:val="2625"/>
        </w:trPr>
        <w:tc>
          <w:tcPr>
            <w:tcW w:w="5529" w:type="dxa"/>
            <w:shd w:val="clear" w:color="auto" w:fill="auto"/>
          </w:tcPr>
          <w:p w:rsidR="0054363E" w:rsidRPr="00EC52B5" w:rsidRDefault="0054363E" w:rsidP="00645F01">
            <w:pPr>
              <w:keepNext/>
              <w:widowControl w:val="0"/>
              <w:ind w:firstLine="0"/>
              <w:jc w:val="left"/>
              <w:outlineLvl w:val="1"/>
              <w:rPr>
                <w:snapToGrid w:val="0"/>
                <w:sz w:val="16"/>
                <w:szCs w:val="16"/>
              </w:rPr>
            </w:pPr>
            <w:proofErr w:type="gramStart"/>
            <w:r w:rsidRPr="00EC52B5">
              <w:rPr>
                <w:b/>
                <w:bCs/>
                <w:snapToGrid w:val="0"/>
                <w:sz w:val="16"/>
                <w:szCs w:val="16"/>
              </w:rPr>
              <w:t xml:space="preserve">P </w:t>
            </w:r>
            <w:r w:rsidRPr="00EC52B5">
              <w:rPr>
                <w:snapToGrid w:val="0"/>
                <w:sz w:val="16"/>
                <w:szCs w:val="16"/>
              </w:rPr>
              <w:t xml:space="preserve">– </w:t>
            </w:r>
            <w:r>
              <w:rPr>
                <w:snapToGrid w:val="0"/>
                <w:sz w:val="16"/>
                <w:szCs w:val="16"/>
              </w:rPr>
              <w:t>л</w:t>
            </w:r>
            <w:r w:rsidRPr="00EC52B5">
              <w:rPr>
                <w:snapToGrid w:val="0"/>
                <w:sz w:val="16"/>
                <w:szCs w:val="16"/>
              </w:rPr>
              <w:t>юбое лицо, чья деятельность приводит к образованию отходов (первичный производитель отходов), или лицо, которое осуществляет предварительную обработку, смешивание или иные операции, в результате которых изменяются характеристики или состав этих отходов;</w:t>
            </w:r>
            <w:proofErr w:type="gramEnd"/>
          </w:p>
          <w:p w:rsidR="0054363E" w:rsidRPr="00EC52B5" w:rsidRDefault="0054363E" w:rsidP="00645F01">
            <w:pPr>
              <w:keepNext/>
              <w:widowControl w:val="0"/>
              <w:ind w:firstLine="0"/>
              <w:jc w:val="left"/>
              <w:outlineLvl w:val="1"/>
              <w:rPr>
                <w:snapToGrid w:val="0"/>
                <w:sz w:val="16"/>
                <w:szCs w:val="16"/>
              </w:rPr>
            </w:pPr>
            <w:r w:rsidRPr="00EC52B5">
              <w:rPr>
                <w:b/>
                <w:bCs/>
                <w:snapToGrid w:val="0"/>
                <w:sz w:val="16"/>
                <w:szCs w:val="16"/>
              </w:rPr>
              <w:t>D</w:t>
            </w:r>
            <w:r w:rsidRPr="00EC52B5">
              <w:rPr>
                <w:snapToGrid w:val="0"/>
                <w:sz w:val="16"/>
                <w:szCs w:val="16"/>
              </w:rPr>
              <w:t xml:space="preserve"> – Производитель отходов либо физическое или юридическое лицо, во владении которого они находятся. Использовать, только если не можете использовать другой код;</w:t>
            </w:r>
          </w:p>
          <w:p w:rsidR="0054363E" w:rsidRPr="00EC52B5" w:rsidRDefault="0054363E" w:rsidP="00645F01">
            <w:pPr>
              <w:keepNext/>
              <w:widowControl w:val="0"/>
              <w:ind w:firstLine="0"/>
              <w:jc w:val="left"/>
              <w:outlineLvl w:val="1"/>
              <w:rPr>
                <w:snapToGrid w:val="0"/>
                <w:sz w:val="16"/>
                <w:szCs w:val="16"/>
              </w:rPr>
            </w:pPr>
            <w:proofErr w:type="gramStart"/>
            <w:r w:rsidRPr="00EC52B5">
              <w:rPr>
                <w:b/>
                <w:bCs/>
                <w:snapToGrid w:val="0"/>
                <w:sz w:val="16"/>
                <w:szCs w:val="16"/>
              </w:rPr>
              <w:t>C</w:t>
            </w:r>
            <w:r w:rsidRPr="00EC52B5">
              <w:rPr>
                <w:snapToGrid w:val="0"/>
                <w:sz w:val="16"/>
                <w:szCs w:val="16"/>
              </w:rPr>
              <w:t xml:space="preserve"> – Субъект, который собирает отходы у другого субъекта, а также сортирует и предварительно хранит их для транспортировки к установке по обработке; </w:t>
            </w:r>
            <w:proofErr w:type="gramEnd"/>
          </w:p>
          <w:p w:rsidR="0054363E" w:rsidRPr="00EC52B5" w:rsidRDefault="0054363E" w:rsidP="00645F01">
            <w:pPr>
              <w:keepNext/>
              <w:widowControl w:val="0"/>
              <w:ind w:firstLine="0"/>
              <w:jc w:val="left"/>
              <w:outlineLvl w:val="1"/>
              <w:rPr>
                <w:snapToGrid w:val="0"/>
                <w:sz w:val="16"/>
                <w:szCs w:val="16"/>
              </w:rPr>
            </w:pPr>
            <w:r w:rsidRPr="00EC52B5">
              <w:rPr>
                <w:b/>
                <w:bCs/>
                <w:snapToGrid w:val="0"/>
                <w:sz w:val="16"/>
                <w:szCs w:val="16"/>
              </w:rPr>
              <w:t>V</w:t>
            </w:r>
            <w:r w:rsidRPr="00EC52B5">
              <w:rPr>
                <w:snapToGrid w:val="0"/>
                <w:sz w:val="16"/>
                <w:szCs w:val="16"/>
              </w:rPr>
              <w:t xml:space="preserve"> – Субъект, осуществляющий операции по переработке отходов, в результате которых отходы служат полезной цели путем замены других материалов, которые были бы использованы в определенных целях, или отходы подготавливаются для соответствующей цели на предприятиях или в экономике в целом. В Приложении № 2 приведен перечень операций по переработке отходов;</w:t>
            </w:r>
          </w:p>
          <w:p w:rsidR="0054363E" w:rsidRPr="00EC52B5" w:rsidRDefault="0054363E" w:rsidP="00645F01">
            <w:pPr>
              <w:keepNext/>
              <w:widowControl w:val="0"/>
              <w:ind w:firstLine="0"/>
              <w:jc w:val="left"/>
              <w:outlineLvl w:val="1"/>
              <w:rPr>
                <w:snapToGrid w:val="0"/>
                <w:sz w:val="16"/>
                <w:szCs w:val="16"/>
              </w:rPr>
            </w:pPr>
            <w:r w:rsidRPr="00EC52B5">
              <w:rPr>
                <w:b/>
                <w:bCs/>
                <w:snapToGrid w:val="0"/>
                <w:sz w:val="16"/>
                <w:szCs w:val="16"/>
              </w:rPr>
              <w:t>E</w:t>
            </w:r>
            <w:r w:rsidRPr="00EC52B5">
              <w:rPr>
                <w:snapToGrid w:val="0"/>
                <w:sz w:val="16"/>
                <w:szCs w:val="16"/>
              </w:rPr>
              <w:t xml:space="preserve"> – Субъект, выполняющий операции, отличные от операций по переработке отходов, даже если одним из побочных результатов является рекуперация веществ или энергии. Приложение №1 содержит перечень операций по удалению.</w:t>
            </w:r>
          </w:p>
          <w:p w:rsidR="0054363E" w:rsidRPr="00EC52B5" w:rsidRDefault="0054363E" w:rsidP="00645F01">
            <w:pPr>
              <w:keepNext/>
              <w:widowControl w:val="0"/>
              <w:ind w:firstLine="0"/>
              <w:jc w:val="left"/>
              <w:outlineLvl w:val="1"/>
              <w:rPr>
                <w:b/>
                <w:snapToGrid w:val="0"/>
                <w:sz w:val="16"/>
                <w:szCs w:val="16"/>
              </w:rPr>
            </w:pPr>
            <w:r w:rsidRPr="00EC52B5">
              <w:rPr>
                <w:b/>
                <w:bCs/>
                <w:snapToGrid w:val="0"/>
                <w:sz w:val="16"/>
                <w:szCs w:val="16"/>
              </w:rPr>
              <w:t>B</w:t>
            </w:r>
            <w:r w:rsidRPr="00EC52B5">
              <w:rPr>
                <w:snapToGrid w:val="0"/>
                <w:sz w:val="16"/>
                <w:szCs w:val="16"/>
              </w:rPr>
              <w:t xml:space="preserve"> - Любое физическое или юридическое лицо, занимающееся переработкой или удалением отходов от имени других лиц, в том числе брокеры, которые не являются фактическими владельцами отходов.</w:t>
            </w:r>
          </w:p>
        </w:tc>
        <w:tc>
          <w:tcPr>
            <w:tcW w:w="5245" w:type="dxa"/>
            <w:shd w:val="clear" w:color="auto" w:fill="auto"/>
          </w:tcPr>
          <w:p w:rsidR="0054363E" w:rsidRPr="00EC52B5" w:rsidRDefault="0054363E" w:rsidP="00645F01">
            <w:pPr>
              <w:tabs>
                <w:tab w:val="left" w:pos="952"/>
                <w:tab w:val="left" w:pos="1235"/>
                <w:tab w:val="left" w:pos="1519"/>
              </w:tabs>
              <w:ind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 xml:space="preserve">  HP1 «Взрывчатые»</w:t>
            </w:r>
          </w:p>
          <w:p w:rsidR="0054363E" w:rsidRPr="00EC52B5" w:rsidRDefault="0054363E" w:rsidP="00645F01">
            <w:pPr>
              <w:tabs>
                <w:tab w:val="left" w:pos="952"/>
                <w:tab w:val="left" w:pos="1235"/>
                <w:tab w:val="left" w:pos="1519"/>
              </w:tabs>
              <w:ind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HP2 «Окисляющие»</w:t>
            </w:r>
          </w:p>
          <w:p w:rsidR="0054363E" w:rsidRPr="00EC52B5" w:rsidRDefault="0054363E" w:rsidP="00645F01">
            <w:pPr>
              <w:tabs>
                <w:tab w:val="left" w:pos="952"/>
                <w:tab w:val="left" w:pos="1235"/>
                <w:tab w:val="left" w:pos="151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HP3 «Воспламеняющиеся</w:t>
            </w:r>
            <w:r w:rsidRPr="00EC52B5">
              <w:rPr>
                <w:b/>
                <w:sz w:val="16"/>
                <w:szCs w:val="16"/>
              </w:rPr>
              <w:t>»</w:t>
            </w:r>
          </w:p>
          <w:p w:rsidR="0054363E" w:rsidRPr="00EC52B5" w:rsidRDefault="0054363E" w:rsidP="00645F01">
            <w:pPr>
              <w:ind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HP4 «Раздражающие – раздражение кожи и повреждения глаз»</w:t>
            </w:r>
          </w:p>
          <w:p w:rsidR="0054363E" w:rsidRPr="00EC52B5" w:rsidRDefault="0054363E" w:rsidP="00645F01">
            <w:pPr>
              <w:ind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HP5 «Специфическая избирательная токсичность для отдельного органа (STOT)/токсичность при вдыхании»</w:t>
            </w:r>
          </w:p>
          <w:p w:rsidR="0054363E" w:rsidRPr="00EC52B5" w:rsidRDefault="0054363E" w:rsidP="00645F01">
            <w:pPr>
              <w:ind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HP6 «Острая токсичность»</w:t>
            </w:r>
          </w:p>
          <w:p w:rsidR="0054363E" w:rsidRPr="00EC52B5" w:rsidRDefault="0054363E" w:rsidP="00645F01">
            <w:pPr>
              <w:ind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HP7 «Канцерогенные»</w:t>
            </w:r>
          </w:p>
          <w:p w:rsidR="0054363E" w:rsidRPr="00EC52B5" w:rsidRDefault="0054363E" w:rsidP="00645F01">
            <w:pPr>
              <w:ind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HP8 «Коррозионные»</w:t>
            </w:r>
          </w:p>
          <w:p w:rsidR="0054363E" w:rsidRPr="00EC52B5" w:rsidRDefault="0054363E" w:rsidP="00645F01">
            <w:pPr>
              <w:ind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HP9 «Инфекционные»</w:t>
            </w:r>
          </w:p>
          <w:p w:rsidR="0054363E" w:rsidRPr="00EC52B5" w:rsidRDefault="0054363E" w:rsidP="00645F01">
            <w:pPr>
              <w:ind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HP10 «Тератогенные»</w:t>
            </w:r>
          </w:p>
          <w:p w:rsidR="0054363E" w:rsidRPr="00EC52B5" w:rsidRDefault="0054363E" w:rsidP="00645F01">
            <w:pPr>
              <w:ind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HP11 «Мутагенные»</w:t>
            </w:r>
          </w:p>
          <w:p w:rsidR="0054363E" w:rsidRPr="00EC52B5" w:rsidRDefault="0054363E" w:rsidP="00645F01">
            <w:pPr>
              <w:ind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HP12 «Выделение высокотоксичного газа»</w:t>
            </w:r>
          </w:p>
          <w:p w:rsidR="0054363E" w:rsidRPr="00EC52B5" w:rsidRDefault="0054363E" w:rsidP="00645F01">
            <w:pPr>
              <w:ind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HP13 «Сенсибилизирующие»</w:t>
            </w:r>
          </w:p>
          <w:p w:rsidR="0054363E" w:rsidRPr="00EC52B5" w:rsidRDefault="0054363E" w:rsidP="00645F01">
            <w:pPr>
              <w:ind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HP14 «</w:t>
            </w:r>
            <w:proofErr w:type="spellStart"/>
            <w:r w:rsidRPr="00EC52B5">
              <w:rPr>
                <w:sz w:val="16"/>
                <w:szCs w:val="16"/>
              </w:rPr>
              <w:t>Экотоксичные</w:t>
            </w:r>
            <w:proofErr w:type="spellEnd"/>
            <w:r w:rsidRPr="00EC52B5">
              <w:rPr>
                <w:sz w:val="16"/>
                <w:szCs w:val="16"/>
              </w:rPr>
              <w:t>»</w:t>
            </w:r>
          </w:p>
          <w:p w:rsidR="0054363E" w:rsidRPr="00EC52B5" w:rsidRDefault="0054363E" w:rsidP="00645F01">
            <w:pPr>
              <w:ind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 xml:space="preserve">HP15 «Отходы, способные после удаления образовывать материалы с </w:t>
            </w:r>
            <w:proofErr w:type="gramStart"/>
            <w:r w:rsidRPr="00EC52B5">
              <w:rPr>
                <w:sz w:val="16"/>
                <w:szCs w:val="16"/>
              </w:rPr>
              <w:t>каким-либо</w:t>
            </w:r>
            <w:proofErr w:type="gramEnd"/>
            <w:r w:rsidRPr="00EC52B5">
              <w:rPr>
                <w:sz w:val="16"/>
                <w:szCs w:val="16"/>
              </w:rPr>
              <w:t xml:space="preserve"> из указанных выше опасных свойств, изначально ими не обладающие»</w:t>
            </w:r>
          </w:p>
        </w:tc>
      </w:tr>
      <w:tr w:rsidR="0054363E" w:rsidRPr="00EC52B5" w:rsidTr="00645F01">
        <w:tc>
          <w:tcPr>
            <w:tcW w:w="5529" w:type="dxa"/>
            <w:shd w:val="clear" w:color="auto" w:fill="auto"/>
          </w:tcPr>
          <w:p w:rsidR="0054363E" w:rsidRPr="00EC52B5" w:rsidRDefault="0054363E" w:rsidP="0054363E">
            <w:pPr>
              <w:keepNext/>
              <w:widowControl w:val="0"/>
              <w:numPr>
                <w:ilvl w:val="0"/>
                <w:numId w:val="2"/>
              </w:numPr>
              <w:spacing w:after="200" w:line="276" w:lineRule="auto"/>
              <w:jc w:val="left"/>
              <w:outlineLvl w:val="1"/>
              <w:rPr>
                <w:b/>
                <w:snapToGrid w:val="0"/>
                <w:sz w:val="16"/>
                <w:szCs w:val="16"/>
              </w:rPr>
            </w:pPr>
            <w:r w:rsidRPr="00EC52B5">
              <w:rPr>
                <w:b/>
                <w:snapToGrid w:val="0"/>
                <w:sz w:val="16"/>
                <w:szCs w:val="16"/>
              </w:rPr>
              <w:t>Код</w:t>
            </w:r>
            <w:proofErr w:type="gramStart"/>
            <w:r w:rsidRPr="00EC52B5">
              <w:rPr>
                <w:b/>
                <w:snapToGrid w:val="0"/>
                <w:sz w:val="16"/>
                <w:szCs w:val="16"/>
              </w:rPr>
              <w:t xml:space="preserve"> У</w:t>
            </w:r>
            <w:proofErr w:type="gramEnd"/>
            <w:r w:rsidRPr="00EC52B5">
              <w:rPr>
                <w:b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54363E" w:rsidRPr="00EC52B5" w:rsidRDefault="0054363E" w:rsidP="0054363E">
            <w:pPr>
              <w:keepNext/>
              <w:numPr>
                <w:ilvl w:val="0"/>
                <w:numId w:val="2"/>
              </w:numPr>
              <w:spacing w:after="200" w:line="276" w:lineRule="auto"/>
              <w:jc w:val="center"/>
              <w:outlineLvl w:val="4"/>
              <w:rPr>
                <w:b/>
                <w:sz w:val="16"/>
                <w:szCs w:val="16"/>
              </w:rPr>
            </w:pPr>
            <w:r w:rsidRPr="00EC52B5">
              <w:rPr>
                <w:b/>
                <w:bCs/>
                <w:snapToGrid w:val="0"/>
                <w:sz w:val="16"/>
                <w:szCs w:val="16"/>
              </w:rPr>
              <w:t>Операции по управлению</w:t>
            </w:r>
          </w:p>
        </w:tc>
      </w:tr>
      <w:tr w:rsidR="0054363E" w:rsidRPr="00EC52B5" w:rsidTr="00645F01">
        <w:trPr>
          <w:trHeight w:val="1069"/>
        </w:trPr>
        <w:tc>
          <w:tcPr>
            <w:tcW w:w="5529" w:type="dxa"/>
            <w:vMerge w:val="restart"/>
            <w:shd w:val="clear" w:color="auto" w:fill="auto"/>
          </w:tcPr>
          <w:p w:rsidR="0054363E" w:rsidRPr="00EC52B5" w:rsidRDefault="0054363E" w:rsidP="00645F01">
            <w:pPr>
              <w:tabs>
                <w:tab w:val="left" w:pos="458"/>
              </w:tabs>
              <w:ind w:left="40" w:firstLine="0"/>
              <w:jc w:val="left"/>
              <w:rPr>
                <w:sz w:val="16"/>
                <w:szCs w:val="16"/>
                <w:u w:val="single"/>
              </w:rPr>
            </w:pPr>
            <w:r w:rsidRPr="00EC52B5">
              <w:rPr>
                <w:sz w:val="16"/>
                <w:szCs w:val="16"/>
                <w:u w:val="single"/>
              </w:rPr>
              <w:t>Группы отходов</w:t>
            </w:r>
          </w:p>
          <w:p w:rsidR="0054363E" w:rsidRPr="00EC52B5" w:rsidRDefault="0054363E" w:rsidP="00645F01">
            <w:pPr>
              <w:tabs>
                <w:tab w:val="left" w:pos="458"/>
              </w:tabs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Y1</w:t>
            </w:r>
            <w:r w:rsidRPr="00EC52B5">
              <w:rPr>
                <w:sz w:val="16"/>
                <w:szCs w:val="16"/>
              </w:rPr>
              <w:tab/>
              <w:t>Медицинские отходы, полученные в результате врачебного ухода за пациентами в больницах, поликлиниках и клиниках</w:t>
            </w:r>
          </w:p>
          <w:p w:rsidR="0054363E" w:rsidRPr="00EC52B5" w:rsidRDefault="0054363E" w:rsidP="00645F01">
            <w:pPr>
              <w:tabs>
                <w:tab w:val="left" w:pos="458"/>
              </w:tabs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Y2</w:t>
            </w:r>
            <w:r w:rsidRPr="00EC52B5">
              <w:rPr>
                <w:sz w:val="16"/>
                <w:szCs w:val="16"/>
              </w:rPr>
              <w:tab/>
              <w:t>Отходы производства и переработки фармацевтической продукции</w:t>
            </w:r>
          </w:p>
          <w:p w:rsidR="0054363E" w:rsidRPr="00EC52B5" w:rsidRDefault="0054363E" w:rsidP="00645F01">
            <w:pPr>
              <w:tabs>
                <w:tab w:val="left" w:pos="458"/>
              </w:tabs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Y3</w:t>
            </w:r>
            <w:r w:rsidRPr="00EC52B5">
              <w:rPr>
                <w:sz w:val="16"/>
                <w:szCs w:val="16"/>
              </w:rPr>
              <w:tab/>
              <w:t>Ненужные фармацевтические товары, лекарства и препараты</w:t>
            </w:r>
          </w:p>
          <w:p w:rsidR="0054363E" w:rsidRPr="00EC52B5" w:rsidRDefault="0054363E" w:rsidP="00645F01">
            <w:pPr>
              <w:tabs>
                <w:tab w:val="left" w:pos="458"/>
              </w:tabs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Y4</w:t>
            </w:r>
            <w:r w:rsidRPr="00EC52B5">
              <w:rPr>
                <w:sz w:val="16"/>
                <w:szCs w:val="16"/>
              </w:rPr>
              <w:tab/>
              <w:t xml:space="preserve">Отходы производства, получения и применения </w:t>
            </w:r>
            <w:proofErr w:type="spellStart"/>
            <w:r w:rsidRPr="00EC52B5">
              <w:rPr>
                <w:sz w:val="16"/>
                <w:szCs w:val="16"/>
              </w:rPr>
              <w:t>биоцидов</w:t>
            </w:r>
            <w:proofErr w:type="spellEnd"/>
            <w:r w:rsidRPr="00EC52B5">
              <w:rPr>
                <w:sz w:val="16"/>
                <w:szCs w:val="16"/>
              </w:rPr>
              <w:t xml:space="preserve"> и </w:t>
            </w:r>
            <w:proofErr w:type="spellStart"/>
            <w:r w:rsidRPr="00EC52B5">
              <w:rPr>
                <w:sz w:val="16"/>
                <w:szCs w:val="16"/>
              </w:rPr>
              <w:t>фитофармацевтических</w:t>
            </w:r>
            <w:proofErr w:type="spellEnd"/>
            <w:r w:rsidRPr="00EC52B5">
              <w:rPr>
                <w:sz w:val="16"/>
                <w:szCs w:val="16"/>
              </w:rPr>
              <w:t xml:space="preserve"> препаратов</w:t>
            </w:r>
          </w:p>
          <w:p w:rsidR="0054363E" w:rsidRPr="00EC52B5" w:rsidRDefault="0054363E" w:rsidP="00645F01">
            <w:pPr>
              <w:tabs>
                <w:tab w:val="left" w:pos="458"/>
              </w:tabs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Y5</w:t>
            </w:r>
            <w:r w:rsidRPr="00EC52B5">
              <w:rPr>
                <w:sz w:val="16"/>
                <w:szCs w:val="16"/>
              </w:rPr>
              <w:tab/>
              <w:t>Отходы производства, получения и применения консервантов древесины</w:t>
            </w:r>
          </w:p>
          <w:p w:rsidR="0054363E" w:rsidRPr="00EC52B5" w:rsidRDefault="0054363E" w:rsidP="00645F01">
            <w:pPr>
              <w:tabs>
                <w:tab w:val="left" w:pos="458"/>
              </w:tabs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Y6</w:t>
            </w:r>
            <w:r w:rsidRPr="00EC52B5">
              <w:rPr>
                <w:sz w:val="16"/>
                <w:szCs w:val="16"/>
              </w:rPr>
              <w:tab/>
              <w:t>Отходы производства, получения и применения органических растворителей</w:t>
            </w:r>
          </w:p>
          <w:p w:rsidR="0054363E" w:rsidRPr="00EC52B5" w:rsidRDefault="0054363E" w:rsidP="00645F01">
            <w:pPr>
              <w:tabs>
                <w:tab w:val="left" w:pos="458"/>
              </w:tabs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Y7</w:t>
            </w:r>
            <w:r w:rsidRPr="00EC52B5">
              <w:rPr>
                <w:sz w:val="16"/>
                <w:szCs w:val="16"/>
              </w:rPr>
              <w:tab/>
              <w:t>Отходы тепловой обработки и облагораживания материалов, содержащие цианиды</w:t>
            </w:r>
          </w:p>
          <w:p w:rsidR="0054363E" w:rsidRPr="00EC52B5" w:rsidRDefault="0054363E" w:rsidP="00645F01">
            <w:pPr>
              <w:tabs>
                <w:tab w:val="left" w:pos="458"/>
              </w:tabs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Y8</w:t>
            </w:r>
            <w:r w:rsidRPr="00EC52B5">
              <w:rPr>
                <w:sz w:val="16"/>
                <w:szCs w:val="16"/>
              </w:rPr>
              <w:tab/>
              <w:t>Ненужные минеральные масла, не пригодные для первоначально запланированного применения</w:t>
            </w:r>
          </w:p>
          <w:p w:rsidR="0054363E" w:rsidRPr="00EC52B5" w:rsidRDefault="0054363E" w:rsidP="00645F01">
            <w:pPr>
              <w:tabs>
                <w:tab w:val="left" w:pos="458"/>
              </w:tabs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Y9</w:t>
            </w:r>
            <w:r w:rsidRPr="00EC52B5">
              <w:rPr>
                <w:sz w:val="16"/>
                <w:szCs w:val="16"/>
              </w:rPr>
              <w:tab/>
              <w:t>Отходы в виде смесей и эмульсий масел/воды, углеводородов/воды</w:t>
            </w:r>
          </w:p>
          <w:p w:rsidR="0054363E" w:rsidRPr="00EC52B5" w:rsidRDefault="0054363E" w:rsidP="00645F01">
            <w:pPr>
              <w:tabs>
                <w:tab w:val="left" w:pos="458"/>
              </w:tabs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Y10</w:t>
            </w:r>
            <w:r w:rsidRPr="00EC52B5">
              <w:rPr>
                <w:sz w:val="16"/>
                <w:szCs w:val="16"/>
              </w:rPr>
              <w:tab/>
              <w:t xml:space="preserve">Ненужные вещества и продукты, содержащие </w:t>
            </w:r>
            <w:proofErr w:type="spellStart"/>
            <w:r w:rsidRPr="00EC52B5">
              <w:rPr>
                <w:sz w:val="16"/>
                <w:szCs w:val="16"/>
              </w:rPr>
              <w:t>полихлорированные</w:t>
            </w:r>
            <w:proofErr w:type="spellEnd"/>
            <w:r w:rsidRPr="00EC52B5">
              <w:rPr>
                <w:sz w:val="16"/>
                <w:szCs w:val="16"/>
              </w:rPr>
              <w:t xml:space="preserve"> </w:t>
            </w:r>
            <w:proofErr w:type="spellStart"/>
            <w:r w:rsidRPr="00EC52B5">
              <w:rPr>
                <w:sz w:val="16"/>
                <w:szCs w:val="16"/>
              </w:rPr>
              <w:t>бифенилы</w:t>
            </w:r>
            <w:proofErr w:type="spellEnd"/>
            <w:r w:rsidRPr="00EC52B5">
              <w:rPr>
                <w:sz w:val="16"/>
                <w:szCs w:val="16"/>
              </w:rPr>
              <w:t xml:space="preserve"> (ПХБ) и/или </w:t>
            </w:r>
            <w:proofErr w:type="spellStart"/>
            <w:r w:rsidRPr="00EC52B5">
              <w:rPr>
                <w:sz w:val="16"/>
                <w:szCs w:val="16"/>
              </w:rPr>
              <w:t>полихлорированные</w:t>
            </w:r>
            <w:proofErr w:type="spellEnd"/>
            <w:r w:rsidRPr="00EC52B5">
              <w:rPr>
                <w:sz w:val="16"/>
                <w:szCs w:val="16"/>
              </w:rPr>
              <w:t xml:space="preserve"> </w:t>
            </w:r>
            <w:proofErr w:type="spellStart"/>
            <w:r w:rsidRPr="00EC52B5">
              <w:rPr>
                <w:sz w:val="16"/>
                <w:szCs w:val="16"/>
              </w:rPr>
              <w:t>терфенилы</w:t>
            </w:r>
            <w:proofErr w:type="spellEnd"/>
            <w:r w:rsidRPr="00EC52B5">
              <w:rPr>
                <w:sz w:val="16"/>
                <w:szCs w:val="16"/>
              </w:rPr>
              <w:t xml:space="preserve"> (ПХТ), и/или </w:t>
            </w:r>
            <w:proofErr w:type="spellStart"/>
            <w:r w:rsidRPr="00EC52B5">
              <w:rPr>
                <w:sz w:val="16"/>
                <w:szCs w:val="16"/>
              </w:rPr>
              <w:t>полибромированные</w:t>
            </w:r>
            <w:proofErr w:type="spellEnd"/>
            <w:r w:rsidRPr="00EC52B5">
              <w:rPr>
                <w:sz w:val="16"/>
                <w:szCs w:val="16"/>
              </w:rPr>
              <w:t xml:space="preserve"> </w:t>
            </w:r>
            <w:proofErr w:type="spellStart"/>
            <w:r w:rsidRPr="00EC52B5">
              <w:rPr>
                <w:sz w:val="16"/>
                <w:szCs w:val="16"/>
              </w:rPr>
              <w:t>бифенилы</w:t>
            </w:r>
            <w:proofErr w:type="spellEnd"/>
            <w:r w:rsidRPr="00EC52B5">
              <w:rPr>
                <w:sz w:val="16"/>
                <w:szCs w:val="16"/>
              </w:rPr>
              <w:t xml:space="preserve"> (ПББ) или их примеси</w:t>
            </w:r>
          </w:p>
          <w:p w:rsidR="0054363E" w:rsidRPr="00EC52B5" w:rsidRDefault="0054363E" w:rsidP="00645F01">
            <w:pPr>
              <w:tabs>
                <w:tab w:val="left" w:pos="458"/>
              </w:tabs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Y11</w:t>
            </w:r>
            <w:r w:rsidRPr="00EC52B5">
              <w:rPr>
                <w:sz w:val="16"/>
                <w:szCs w:val="16"/>
              </w:rPr>
              <w:tab/>
              <w:t>Ненужные смолистые отходы перегонки, дистилляции или любой пиролитической обработки</w:t>
            </w:r>
          </w:p>
          <w:p w:rsidR="0054363E" w:rsidRPr="00EC52B5" w:rsidRDefault="0054363E" w:rsidP="00645F01">
            <w:pPr>
              <w:tabs>
                <w:tab w:val="left" w:pos="458"/>
              </w:tabs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Y12</w:t>
            </w:r>
            <w:r w:rsidRPr="00EC52B5">
              <w:rPr>
                <w:sz w:val="16"/>
                <w:szCs w:val="16"/>
              </w:rPr>
              <w:tab/>
              <w:t>Отходы производства, получения и применения чернил, красителей, пигментов, красок, лаков, олифы</w:t>
            </w:r>
          </w:p>
          <w:p w:rsidR="0054363E" w:rsidRPr="00EC52B5" w:rsidRDefault="0054363E" w:rsidP="00645F01">
            <w:pPr>
              <w:tabs>
                <w:tab w:val="left" w:pos="458"/>
              </w:tabs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Y13</w:t>
            </w:r>
            <w:r w:rsidRPr="00EC52B5">
              <w:rPr>
                <w:sz w:val="16"/>
                <w:szCs w:val="16"/>
              </w:rPr>
              <w:tab/>
              <w:t>Отходы производства, получения и применения синтетических смол, латекса, пластификаторов, клеев/ связывающих материалов</w:t>
            </w:r>
          </w:p>
          <w:p w:rsidR="0054363E" w:rsidRPr="00EC52B5" w:rsidRDefault="0054363E" w:rsidP="00645F01">
            <w:pPr>
              <w:tabs>
                <w:tab w:val="left" w:pos="458"/>
              </w:tabs>
              <w:ind w:left="40" w:firstLine="0"/>
              <w:jc w:val="left"/>
              <w:rPr>
                <w:sz w:val="16"/>
                <w:szCs w:val="16"/>
              </w:rPr>
            </w:pPr>
            <w:proofErr w:type="gramStart"/>
            <w:r w:rsidRPr="00EC52B5">
              <w:rPr>
                <w:sz w:val="16"/>
                <w:szCs w:val="16"/>
              </w:rPr>
              <w:t>Y14</w:t>
            </w:r>
            <w:r w:rsidRPr="00EC52B5">
              <w:rPr>
                <w:sz w:val="16"/>
                <w:szCs w:val="16"/>
              </w:rPr>
              <w:tab/>
              <w:t>Ненужные химические вещества, полученные в ходе научно-исследовательских работ или учебного процесса, природа которых еще не выявлена, и/или которые являются новыми, и чье воздействие на здоровье человека и/ или окружающую среду еще не известно</w:t>
            </w:r>
            <w:proofErr w:type="gramEnd"/>
          </w:p>
          <w:p w:rsidR="0054363E" w:rsidRPr="00EC52B5" w:rsidRDefault="0054363E" w:rsidP="00645F01">
            <w:pPr>
              <w:tabs>
                <w:tab w:val="left" w:pos="458"/>
              </w:tabs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Y15</w:t>
            </w:r>
            <w:r w:rsidRPr="00EC52B5">
              <w:rPr>
                <w:sz w:val="16"/>
                <w:szCs w:val="16"/>
              </w:rPr>
              <w:tab/>
              <w:t>Отходы взрывоопасного характера, не подпадающие под иное законодательство</w:t>
            </w:r>
          </w:p>
          <w:p w:rsidR="0054363E" w:rsidRPr="00EC52B5" w:rsidRDefault="0054363E" w:rsidP="00645F01">
            <w:pPr>
              <w:tabs>
                <w:tab w:val="left" w:pos="458"/>
              </w:tabs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Y16</w:t>
            </w:r>
            <w:r w:rsidRPr="00EC52B5">
              <w:rPr>
                <w:sz w:val="16"/>
                <w:szCs w:val="16"/>
              </w:rPr>
              <w:tab/>
              <w:t xml:space="preserve">Отходы производства, получения и применения </w:t>
            </w:r>
            <w:proofErr w:type="spellStart"/>
            <w:r w:rsidRPr="00EC52B5">
              <w:rPr>
                <w:sz w:val="16"/>
                <w:szCs w:val="16"/>
              </w:rPr>
              <w:t>фотохимикатов</w:t>
            </w:r>
            <w:proofErr w:type="spellEnd"/>
            <w:r w:rsidRPr="00EC52B5">
              <w:rPr>
                <w:sz w:val="16"/>
                <w:szCs w:val="16"/>
              </w:rPr>
              <w:t xml:space="preserve"> или материалов для обработки фотоматериалов</w:t>
            </w:r>
          </w:p>
          <w:p w:rsidR="0054363E" w:rsidRPr="00EC52B5" w:rsidRDefault="0054363E" w:rsidP="00645F01">
            <w:pPr>
              <w:tabs>
                <w:tab w:val="left" w:pos="458"/>
              </w:tabs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Y17</w:t>
            </w:r>
            <w:r w:rsidRPr="00EC52B5">
              <w:rPr>
                <w:sz w:val="16"/>
                <w:szCs w:val="16"/>
              </w:rPr>
              <w:tab/>
              <w:t>Отходы обработки металлических и пластмассовых поверхностей</w:t>
            </w:r>
          </w:p>
          <w:p w:rsidR="0054363E" w:rsidRPr="00EC52B5" w:rsidRDefault="0054363E" w:rsidP="00645F01">
            <w:pPr>
              <w:tabs>
                <w:tab w:val="left" w:pos="458"/>
              </w:tabs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Y18</w:t>
            </w:r>
            <w:r w:rsidRPr="00EC52B5">
              <w:rPr>
                <w:sz w:val="16"/>
                <w:szCs w:val="16"/>
              </w:rPr>
              <w:tab/>
              <w:t>Остатки от операций по удалению промышленных отходов</w:t>
            </w:r>
          </w:p>
          <w:p w:rsidR="0054363E" w:rsidRPr="00EC52B5" w:rsidRDefault="0054363E" w:rsidP="00645F01">
            <w:pPr>
              <w:tabs>
                <w:tab w:val="left" w:pos="458"/>
              </w:tabs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Y19</w:t>
            </w:r>
            <w:r w:rsidRPr="00EC52B5">
              <w:rPr>
                <w:sz w:val="16"/>
                <w:szCs w:val="16"/>
              </w:rPr>
              <w:tab/>
            </w:r>
            <w:proofErr w:type="spellStart"/>
            <w:r w:rsidRPr="00EC52B5">
              <w:rPr>
                <w:sz w:val="16"/>
                <w:szCs w:val="16"/>
              </w:rPr>
              <w:t>Карбонилы</w:t>
            </w:r>
            <w:proofErr w:type="spellEnd"/>
            <w:r w:rsidRPr="00EC52B5">
              <w:rPr>
                <w:sz w:val="16"/>
                <w:szCs w:val="16"/>
              </w:rPr>
              <w:t xml:space="preserve"> металлов</w:t>
            </w:r>
          </w:p>
          <w:p w:rsidR="0054363E" w:rsidRPr="00EC52B5" w:rsidRDefault="0054363E" w:rsidP="00645F01">
            <w:pPr>
              <w:tabs>
                <w:tab w:val="left" w:pos="458"/>
              </w:tabs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  <w:u w:val="single"/>
              </w:rPr>
              <w:t>Отходы, включающие в качестве составных элементов</w:t>
            </w:r>
            <w:r w:rsidRPr="00EC52B5">
              <w:rPr>
                <w:sz w:val="16"/>
                <w:szCs w:val="16"/>
              </w:rPr>
              <w:t>:</w:t>
            </w:r>
          </w:p>
          <w:p w:rsidR="0054363E" w:rsidRPr="00EC52B5" w:rsidRDefault="0054363E" w:rsidP="00645F01">
            <w:pPr>
              <w:tabs>
                <w:tab w:val="left" w:pos="458"/>
              </w:tabs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Y20</w:t>
            </w:r>
            <w:r w:rsidRPr="00EC52B5">
              <w:rPr>
                <w:sz w:val="16"/>
                <w:szCs w:val="16"/>
              </w:rPr>
              <w:tab/>
              <w:t>Бериллий; соединения бериллия</w:t>
            </w:r>
          </w:p>
          <w:p w:rsidR="0054363E" w:rsidRPr="00EC52B5" w:rsidRDefault="0054363E" w:rsidP="00645F01">
            <w:pPr>
              <w:tabs>
                <w:tab w:val="left" w:pos="458"/>
              </w:tabs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Y21</w:t>
            </w:r>
            <w:r w:rsidRPr="00EC52B5">
              <w:rPr>
                <w:sz w:val="16"/>
                <w:szCs w:val="16"/>
              </w:rPr>
              <w:tab/>
              <w:t>Соединения шестивалентного хрома</w:t>
            </w:r>
          </w:p>
          <w:p w:rsidR="0054363E" w:rsidRPr="00EC52B5" w:rsidRDefault="0054363E" w:rsidP="00645F01">
            <w:pPr>
              <w:tabs>
                <w:tab w:val="left" w:pos="458"/>
              </w:tabs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Y22</w:t>
            </w:r>
            <w:r w:rsidRPr="00EC52B5">
              <w:rPr>
                <w:sz w:val="16"/>
                <w:szCs w:val="16"/>
              </w:rPr>
              <w:tab/>
              <w:t>Соединения меди</w:t>
            </w:r>
          </w:p>
          <w:p w:rsidR="0054363E" w:rsidRPr="00EC52B5" w:rsidRDefault="0054363E" w:rsidP="00645F01">
            <w:pPr>
              <w:tabs>
                <w:tab w:val="left" w:pos="458"/>
              </w:tabs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Y23</w:t>
            </w:r>
            <w:r w:rsidRPr="00EC52B5">
              <w:rPr>
                <w:sz w:val="16"/>
                <w:szCs w:val="16"/>
              </w:rPr>
              <w:tab/>
              <w:t>Соединения цинка</w:t>
            </w:r>
          </w:p>
          <w:p w:rsidR="0054363E" w:rsidRPr="00EC52B5" w:rsidRDefault="0054363E" w:rsidP="00645F01">
            <w:pPr>
              <w:tabs>
                <w:tab w:val="left" w:pos="458"/>
              </w:tabs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lastRenderedPageBreak/>
              <w:t>Y24</w:t>
            </w:r>
            <w:r w:rsidRPr="00EC52B5">
              <w:rPr>
                <w:sz w:val="16"/>
                <w:szCs w:val="16"/>
              </w:rPr>
              <w:tab/>
              <w:t>Мышьяк; соединения мышьяка</w:t>
            </w:r>
          </w:p>
          <w:p w:rsidR="0054363E" w:rsidRPr="00EC52B5" w:rsidRDefault="0054363E" w:rsidP="00645F01">
            <w:pPr>
              <w:tabs>
                <w:tab w:val="left" w:pos="458"/>
              </w:tabs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Y25</w:t>
            </w:r>
            <w:r w:rsidRPr="00EC52B5">
              <w:rPr>
                <w:sz w:val="16"/>
                <w:szCs w:val="16"/>
              </w:rPr>
              <w:tab/>
              <w:t>Селен; соединения селена</w:t>
            </w:r>
          </w:p>
          <w:p w:rsidR="0054363E" w:rsidRPr="00EC52B5" w:rsidRDefault="0054363E" w:rsidP="00645F01">
            <w:pPr>
              <w:tabs>
                <w:tab w:val="left" w:pos="458"/>
              </w:tabs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Y26</w:t>
            </w:r>
            <w:r w:rsidRPr="00EC52B5">
              <w:rPr>
                <w:sz w:val="16"/>
                <w:szCs w:val="16"/>
              </w:rPr>
              <w:tab/>
              <w:t>Кадмий; соединения кадмия</w:t>
            </w:r>
          </w:p>
          <w:p w:rsidR="0054363E" w:rsidRPr="00EC52B5" w:rsidRDefault="0054363E" w:rsidP="00645F01">
            <w:pPr>
              <w:tabs>
                <w:tab w:val="left" w:pos="458"/>
              </w:tabs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Y27</w:t>
            </w:r>
            <w:r w:rsidRPr="00EC52B5">
              <w:rPr>
                <w:sz w:val="16"/>
                <w:szCs w:val="16"/>
              </w:rPr>
              <w:tab/>
              <w:t>Сурьма; соединения сурьмы</w:t>
            </w:r>
          </w:p>
          <w:p w:rsidR="0054363E" w:rsidRPr="00EC52B5" w:rsidRDefault="0054363E" w:rsidP="00645F01">
            <w:pPr>
              <w:tabs>
                <w:tab w:val="left" w:pos="458"/>
              </w:tabs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Y28</w:t>
            </w:r>
            <w:r w:rsidRPr="00EC52B5">
              <w:rPr>
                <w:sz w:val="16"/>
                <w:szCs w:val="16"/>
              </w:rPr>
              <w:tab/>
              <w:t>Теллур; соединения теллура</w:t>
            </w:r>
          </w:p>
          <w:p w:rsidR="0054363E" w:rsidRPr="00EC52B5" w:rsidRDefault="0054363E" w:rsidP="00645F01">
            <w:pPr>
              <w:tabs>
                <w:tab w:val="left" w:pos="458"/>
              </w:tabs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Y29</w:t>
            </w:r>
            <w:r w:rsidRPr="00EC52B5">
              <w:rPr>
                <w:sz w:val="16"/>
                <w:szCs w:val="16"/>
              </w:rPr>
              <w:tab/>
              <w:t>Ртуть; соединения ртути</w:t>
            </w:r>
          </w:p>
          <w:p w:rsidR="0054363E" w:rsidRPr="00EC52B5" w:rsidRDefault="0054363E" w:rsidP="00645F01">
            <w:pPr>
              <w:tabs>
                <w:tab w:val="left" w:pos="458"/>
              </w:tabs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Y30</w:t>
            </w:r>
            <w:r w:rsidRPr="00EC52B5">
              <w:rPr>
                <w:sz w:val="16"/>
                <w:szCs w:val="16"/>
              </w:rPr>
              <w:tab/>
              <w:t>Таллий соединения таллия</w:t>
            </w:r>
          </w:p>
          <w:p w:rsidR="0054363E" w:rsidRPr="00EC52B5" w:rsidRDefault="0054363E" w:rsidP="00645F01">
            <w:pPr>
              <w:tabs>
                <w:tab w:val="left" w:pos="458"/>
              </w:tabs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Y31</w:t>
            </w:r>
            <w:r w:rsidRPr="00EC52B5">
              <w:rPr>
                <w:sz w:val="16"/>
                <w:szCs w:val="16"/>
              </w:rPr>
              <w:tab/>
              <w:t>Свинец; соединения свинца</w:t>
            </w:r>
          </w:p>
          <w:p w:rsidR="0054363E" w:rsidRPr="00EC52B5" w:rsidRDefault="0054363E" w:rsidP="00645F01">
            <w:pPr>
              <w:tabs>
                <w:tab w:val="left" w:pos="458"/>
              </w:tabs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Y32</w:t>
            </w:r>
            <w:r w:rsidRPr="00EC52B5">
              <w:rPr>
                <w:sz w:val="16"/>
                <w:szCs w:val="16"/>
              </w:rPr>
              <w:tab/>
              <w:t>Неорганические соединения фтора, за исключением фтористого кальция</w:t>
            </w:r>
          </w:p>
          <w:p w:rsidR="0054363E" w:rsidRPr="00EC52B5" w:rsidRDefault="0054363E" w:rsidP="00645F01">
            <w:pPr>
              <w:tabs>
                <w:tab w:val="left" w:pos="458"/>
              </w:tabs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Y33</w:t>
            </w:r>
            <w:r w:rsidRPr="00EC52B5">
              <w:rPr>
                <w:sz w:val="16"/>
                <w:szCs w:val="16"/>
              </w:rPr>
              <w:tab/>
              <w:t>Неорганические цианиды</w:t>
            </w:r>
          </w:p>
          <w:p w:rsidR="0054363E" w:rsidRPr="00EC52B5" w:rsidRDefault="0054363E" w:rsidP="00645F01">
            <w:pPr>
              <w:tabs>
                <w:tab w:val="left" w:pos="458"/>
              </w:tabs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Y34</w:t>
            </w:r>
            <w:r w:rsidRPr="00EC52B5">
              <w:rPr>
                <w:sz w:val="16"/>
                <w:szCs w:val="16"/>
              </w:rPr>
              <w:tab/>
              <w:t>Кислотные растворы или кислоты в твердом виде</w:t>
            </w:r>
          </w:p>
          <w:p w:rsidR="0054363E" w:rsidRPr="00EC52B5" w:rsidRDefault="0054363E" w:rsidP="00645F01">
            <w:pPr>
              <w:tabs>
                <w:tab w:val="left" w:pos="458"/>
              </w:tabs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Y35</w:t>
            </w:r>
            <w:r w:rsidRPr="00EC52B5">
              <w:rPr>
                <w:sz w:val="16"/>
                <w:szCs w:val="16"/>
              </w:rPr>
              <w:tab/>
              <w:t>Основные соединения или твердые основания</w:t>
            </w:r>
          </w:p>
          <w:p w:rsidR="0054363E" w:rsidRPr="00EC52B5" w:rsidRDefault="0054363E" w:rsidP="00645F01">
            <w:pPr>
              <w:tabs>
                <w:tab w:val="left" w:pos="458"/>
              </w:tabs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Y36</w:t>
            </w:r>
            <w:r w:rsidRPr="00EC52B5">
              <w:rPr>
                <w:sz w:val="16"/>
                <w:szCs w:val="16"/>
              </w:rPr>
              <w:tab/>
              <w:t>Асбест (порошок и волокна)</w:t>
            </w:r>
          </w:p>
          <w:p w:rsidR="0054363E" w:rsidRPr="00EC52B5" w:rsidRDefault="0054363E" w:rsidP="00645F01">
            <w:pPr>
              <w:tabs>
                <w:tab w:val="left" w:pos="458"/>
              </w:tabs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Y37</w:t>
            </w:r>
            <w:r w:rsidRPr="00EC52B5">
              <w:rPr>
                <w:sz w:val="16"/>
                <w:szCs w:val="16"/>
              </w:rPr>
              <w:tab/>
              <w:t>Органические соединения фосфора</w:t>
            </w:r>
          </w:p>
          <w:p w:rsidR="0054363E" w:rsidRPr="00EC52B5" w:rsidRDefault="0054363E" w:rsidP="00645F01">
            <w:pPr>
              <w:tabs>
                <w:tab w:val="left" w:pos="458"/>
              </w:tabs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Y38</w:t>
            </w:r>
            <w:r w:rsidRPr="00EC52B5">
              <w:rPr>
                <w:sz w:val="16"/>
                <w:szCs w:val="16"/>
              </w:rPr>
              <w:tab/>
              <w:t>Органические цианиды</w:t>
            </w:r>
          </w:p>
          <w:p w:rsidR="0054363E" w:rsidRPr="00EC52B5" w:rsidRDefault="0054363E" w:rsidP="00645F01">
            <w:pPr>
              <w:tabs>
                <w:tab w:val="left" w:pos="458"/>
              </w:tabs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Y39</w:t>
            </w:r>
            <w:r w:rsidRPr="00EC52B5">
              <w:rPr>
                <w:sz w:val="16"/>
                <w:szCs w:val="16"/>
              </w:rPr>
              <w:tab/>
              <w:t xml:space="preserve">Фенолы; фенольные соединения, включая </w:t>
            </w:r>
            <w:proofErr w:type="spellStart"/>
            <w:r w:rsidRPr="00EC52B5">
              <w:rPr>
                <w:sz w:val="16"/>
                <w:szCs w:val="16"/>
              </w:rPr>
              <w:t>хлорфенолы</w:t>
            </w:r>
            <w:proofErr w:type="spellEnd"/>
          </w:p>
          <w:p w:rsidR="0054363E" w:rsidRPr="00EC52B5" w:rsidRDefault="0054363E" w:rsidP="00645F01">
            <w:pPr>
              <w:tabs>
                <w:tab w:val="left" w:pos="458"/>
              </w:tabs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Y40</w:t>
            </w:r>
            <w:r w:rsidRPr="00EC52B5">
              <w:rPr>
                <w:sz w:val="16"/>
                <w:szCs w:val="16"/>
              </w:rPr>
              <w:tab/>
              <w:t>Эфиры</w:t>
            </w:r>
          </w:p>
          <w:p w:rsidR="0054363E" w:rsidRPr="00EC52B5" w:rsidRDefault="0054363E" w:rsidP="00645F01">
            <w:pPr>
              <w:tabs>
                <w:tab w:val="left" w:pos="458"/>
              </w:tabs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Y41</w:t>
            </w:r>
            <w:r w:rsidRPr="00EC52B5">
              <w:rPr>
                <w:sz w:val="16"/>
                <w:szCs w:val="16"/>
              </w:rPr>
              <w:tab/>
            </w:r>
            <w:proofErr w:type="spellStart"/>
            <w:r w:rsidRPr="00EC52B5">
              <w:rPr>
                <w:sz w:val="16"/>
                <w:szCs w:val="16"/>
              </w:rPr>
              <w:t>Галогенизированные</w:t>
            </w:r>
            <w:proofErr w:type="spellEnd"/>
            <w:r w:rsidRPr="00EC52B5">
              <w:rPr>
                <w:sz w:val="16"/>
                <w:szCs w:val="16"/>
              </w:rPr>
              <w:t xml:space="preserve"> органические растворители</w:t>
            </w:r>
          </w:p>
          <w:p w:rsidR="0054363E" w:rsidRPr="00EC52B5" w:rsidRDefault="0054363E" w:rsidP="00645F01">
            <w:pPr>
              <w:tabs>
                <w:tab w:val="left" w:pos="458"/>
              </w:tabs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Y42</w:t>
            </w:r>
            <w:r w:rsidRPr="00EC52B5">
              <w:rPr>
                <w:sz w:val="16"/>
                <w:szCs w:val="16"/>
              </w:rPr>
              <w:tab/>
              <w:t xml:space="preserve">Органические растворители, за исключением </w:t>
            </w:r>
            <w:proofErr w:type="spellStart"/>
            <w:r w:rsidRPr="00EC52B5">
              <w:rPr>
                <w:sz w:val="16"/>
                <w:szCs w:val="16"/>
              </w:rPr>
              <w:t>галогенизированных</w:t>
            </w:r>
            <w:proofErr w:type="spellEnd"/>
            <w:r w:rsidRPr="00EC52B5">
              <w:rPr>
                <w:sz w:val="16"/>
                <w:szCs w:val="16"/>
              </w:rPr>
              <w:t xml:space="preserve"> растворителей</w:t>
            </w:r>
          </w:p>
          <w:p w:rsidR="0054363E" w:rsidRPr="00EC52B5" w:rsidRDefault="0054363E" w:rsidP="00645F01">
            <w:pPr>
              <w:tabs>
                <w:tab w:val="left" w:pos="458"/>
              </w:tabs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Y43</w:t>
            </w:r>
            <w:proofErr w:type="gramStart"/>
            <w:r w:rsidRPr="00EC52B5">
              <w:rPr>
                <w:sz w:val="16"/>
                <w:szCs w:val="16"/>
              </w:rPr>
              <w:tab/>
              <w:t>Л</w:t>
            </w:r>
            <w:proofErr w:type="gramEnd"/>
            <w:r w:rsidRPr="00EC52B5">
              <w:rPr>
                <w:sz w:val="16"/>
                <w:szCs w:val="16"/>
              </w:rPr>
              <w:t xml:space="preserve">юбые материалы типа </w:t>
            </w:r>
            <w:proofErr w:type="spellStart"/>
            <w:r w:rsidRPr="00EC52B5">
              <w:rPr>
                <w:sz w:val="16"/>
                <w:szCs w:val="16"/>
              </w:rPr>
              <w:t>полихлорированного</w:t>
            </w:r>
            <w:proofErr w:type="spellEnd"/>
            <w:r w:rsidRPr="00EC52B5">
              <w:rPr>
                <w:sz w:val="16"/>
                <w:szCs w:val="16"/>
              </w:rPr>
              <w:t xml:space="preserve"> </w:t>
            </w:r>
            <w:proofErr w:type="spellStart"/>
            <w:r w:rsidRPr="00EC52B5">
              <w:rPr>
                <w:sz w:val="16"/>
                <w:szCs w:val="16"/>
              </w:rPr>
              <w:t>дибензофурана</w:t>
            </w:r>
            <w:proofErr w:type="spellEnd"/>
          </w:p>
          <w:p w:rsidR="0054363E" w:rsidRPr="00EC52B5" w:rsidRDefault="0054363E" w:rsidP="00645F01">
            <w:pPr>
              <w:tabs>
                <w:tab w:val="left" w:pos="458"/>
              </w:tabs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Y44</w:t>
            </w:r>
            <w:proofErr w:type="gramStart"/>
            <w:r w:rsidRPr="00EC52B5">
              <w:rPr>
                <w:sz w:val="16"/>
                <w:szCs w:val="16"/>
              </w:rPr>
              <w:tab/>
              <w:t>Л</w:t>
            </w:r>
            <w:proofErr w:type="gramEnd"/>
            <w:r w:rsidRPr="00EC52B5">
              <w:rPr>
                <w:sz w:val="16"/>
                <w:szCs w:val="16"/>
              </w:rPr>
              <w:t xml:space="preserve">юбые материалы типа </w:t>
            </w:r>
            <w:proofErr w:type="spellStart"/>
            <w:r w:rsidRPr="00EC52B5">
              <w:rPr>
                <w:sz w:val="16"/>
                <w:szCs w:val="16"/>
              </w:rPr>
              <w:t>полихлорированного</w:t>
            </w:r>
            <w:proofErr w:type="spellEnd"/>
            <w:r w:rsidRPr="00EC52B5">
              <w:rPr>
                <w:sz w:val="16"/>
                <w:szCs w:val="16"/>
              </w:rPr>
              <w:t xml:space="preserve"> </w:t>
            </w:r>
            <w:proofErr w:type="spellStart"/>
            <w:r w:rsidRPr="00EC52B5">
              <w:rPr>
                <w:sz w:val="16"/>
                <w:szCs w:val="16"/>
              </w:rPr>
              <w:t>дибензопидиоксина</w:t>
            </w:r>
            <w:proofErr w:type="spellEnd"/>
          </w:p>
          <w:p w:rsidR="0054363E" w:rsidRPr="00EC52B5" w:rsidRDefault="0054363E" w:rsidP="00645F01">
            <w:pPr>
              <w:tabs>
                <w:tab w:val="left" w:pos="458"/>
              </w:tabs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Y45</w:t>
            </w:r>
            <w:r w:rsidRPr="00EC52B5">
              <w:rPr>
                <w:sz w:val="16"/>
                <w:szCs w:val="16"/>
              </w:rPr>
              <w:tab/>
              <w:t>Органогалогенные соединения, помимо веществ, указанных в настоящем приложении (например, Y39, Y41, Y42, Y43, Y44)</w:t>
            </w:r>
          </w:p>
          <w:p w:rsidR="0054363E" w:rsidRPr="00EC52B5" w:rsidRDefault="0054363E" w:rsidP="00645F01">
            <w:pPr>
              <w:tabs>
                <w:tab w:val="left" w:pos="458"/>
              </w:tabs>
              <w:ind w:left="40" w:firstLine="0"/>
              <w:jc w:val="left"/>
              <w:rPr>
                <w:sz w:val="16"/>
                <w:szCs w:val="16"/>
                <w:u w:val="single"/>
              </w:rPr>
            </w:pPr>
            <w:r w:rsidRPr="00EC52B5">
              <w:rPr>
                <w:sz w:val="16"/>
                <w:szCs w:val="16"/>
                <w:u w:val="single"/>
              </w:rPr>
              <w:t>Категории отходов, требующие особого рассмотрения</w:t>
            </w:r>
          </w:p>
          <w:p w:rsidR="0054363E" w:rsidRPr="00EC52B5" w:rsidRDefault="0054363E" w:rsidP="00645F01">
            <w:pPr>
              <w:tabs>
                <w:tab w:val="left" w:pos="458"/>
              </w:tabs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 xml:space="preserve">Y46 Отходы, собираемые из жилищ </w:t>
            </w:r>
          </w:p>
          <w:p w:rsidR="0054363E" w:rsidRPr="00EC52B5" w:rsidRDefault="0054363E" w:rsidP="00645F01">
            <w:pPr>
              <w:tabs>
                <w:tab w:val="left" w:pos="458"/>
              </w:tabs>
              <w:ind w:left="40" w:firstLine="0"/>
              <w:jc w:val="left"/>
              <w:rPr>
                <w:sz w:val="16"/>
                <w:szCs w:val="16"/>
                <w:u w:val="single"/>
              </w:rPr>
            </w:pPr>
            <w:r w:rsidRPr="00EC52B5">
              <w:rPr>
                <w:sz w:val="16"/>
                <w:szCs w:val="16"/>
              </w:rPr>
              <w:t>Y47 Остатки в результате сжигания бытовых отходов</w:t>
            </w:r>
          </w:p>
        </w:tc>
        <w:tc>
          <w:tcPr>
            <w:tcW w:w="5245" w:type="dxa"/>
            <w:shd w:val="clear" w:color="auto" w:fill="auto"/>
          </w:tcPr>
          <w:p w:rsidR="0054363E" w:rsidRPr="00EC52B5" w:rsidRDefault="0054363E" w:rsidP="00645F01">
            <w:pPr>
              <w:tabs>
                <w:tab w:val="left" w:pos="426"/>
              </w:tabs>
              <w:ind w:left="426" w:hanging="426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lastRenderedPageBreak/>
              <w:t xml:space="preserve">ST – временное хранение для удаления или переработки </w:t>
            </w:r>
          </w:p>
          <w:p w:rsidR="0054363E" w:rsidRPr="00EC52B5" w:rsidRDefault="0054363E" w:rsidP="00645F01">
            <w:pPr>
              <w:tabs>
                <w:tab w:val="left" w:pos="426"/>
              </w:tabs>
              <w:ind w:left="426" w:hanging="426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TR – обработка для реутилизации</w:t>
            </w:r>
          </w:p>
          <w:p w:rsidR="0054363E" w:rsidRPr="00EC52B5" w:rsidRDefault="0054363E" w:rsidP="00645F01">
            <w:pPr>
              <w:tabs>
                <w:tab w:val="left" w:pos="426"/>
              </w:tabs>
              <w:ind w:left="426" w:hanging="426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TE – обработка для удаления</w:t>
            </w:r>
          </w:p>
          <w:p w:rsidR="0054363E" w:rsidRPr="00EC52B5" w:rsidRDefault="0054363E" w:rsidP="00645F01">
            <w:pPr>
              <w:tabs>
                <w:tab w:val="left" w:pos="426"/>
              </w:tabs>
              <w:ind w:left="426" w:hanging="426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AT – использование для благоустройства территории</w:t>
            </w:r>
          </w:p>
          <w:p w:rsidR="0054363E" w:rsidRPr="00EC52B5" w:rsidRDefault="0054363E" w:rsidP="00645F01">
            <w:pPr>
              <w:tabs>
                <w:tab w:val="left" w:pos="426"/>
              </w:tabs>
              <w:ind w:left="426" w:hanging="426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 xml:space="preserve">PC – передача коммерсантам </w:t>
            </w:r>
          </w:p>
          <w:p w:rsidR="0054363E" w:rsidRPr="00EC52B5" w:rsidRDefault="0054363E" w:rsidP="00645F01">
            <w:pPr>
              <w:tabs>
                <w:tab w:val="left" w:pos="426"/>
              </w:tabs>
              <w:ind w:left="426" w:hanging="426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PI – передача посредникам</w:t>
            </w:r>
          </w:p>
        </w:tc>
      </w:tr>
      <w:tr w:rsidR="0054363E" w:rsidRPr="00EC52B5" w:rsidTr="00645F01">
        <w:trPr>
          <w:trHeight w:val="217"/>
        </w:trPr>
        <w:tc>
          <w:tcPr>
            <w:tcW w:w="5529" w:type="dxa"/>
            <w:vMerge/>
            <w:shd w:val="clear" w:color="auto" w:fill="auto"/>
          </w:tcPr>
          <w:p w:rsidR="0054363E" w:rsidRPr="00EC52B5" w:rsidRDefault="0054363E" w:rsidP="00645F01">
            <w:pPr>
              <w:tabs>
                <w:tab w:val="left" w:pos="426"/>
              </w:tabs>
              <w:ind w:left="426" w:hanging="426"/>
              <w:rPr>
                <w:sz w:val="16"/>
                <w:szCs w:val="16"/>
                <w:u w:val="single"/>
              </w:rPr>
            </w:pPr>
          </w:p>
        </w:tc>
        <w:tc>
          <w:tcPr>
            <w:tcW w:w="5245" w:type="dxa"/>
            <w:shd w:val="clear" w:color="auto" w:fill="auto"/>
          </w:tcPr>
          <w:p w:rsidR="0054363E" w:rsidRPr="00EC52B5" w:rsidRDefault="0054363E" w:rsidP="0054363E">
            <w:pPr>
              <w:keepNext/>
              <w:widowControl w:val="0"/>
              <w:numPr>
                <w:ilvl w:val="0"/>
                <w:numId w:val="2"/>
              </w:numPr>
              <w:spacing w:after="200" w:line="276" w:lineRule="auto"/>
              <w:jc w:val="center"/>
              <w:outlineLvl w:val="1"/>
              <w:rPr>
                <w:b/>
                <w:snapToGrid w:val="0"/>
                <w:sz w:val="16"/>
                <w:szCs w:val="16"/>
              </w:rPr>
            </w:pPr>
            <w:r w:rsidRPr="00EC52B5">
              <w:rPr>
                <w:b/>
                <w:snapToGrid w:val="0"/>
                <w:sz w:val="16"/>
                <w:szCs w:val="16"/>
              </w:rPr>
              <w:t>Операции по удалению</w:t>
            </w:r>
          </w:p>
        </w:tc>
      </w:tr>
      <w:tr w:rsidR="0054363E" w:rsidRPr="00EC52B5" w:rsidTr="00645F01">
        <w:trPr>
          <w:trHeight w:val="5318"/>
        </w:trPr>
        <w:tc>
          <w:tcPr>
            <w:tcW w:w="5529" w:type="dxa"/>
            <w:vMerge/>
            <w:shd w:val="clear" w:color="auto" w:fill="auto"/>
          </w:tcPr>
          <w:p w:rsidR="0054363E" w:rsidRPr="00EC52B5" w:rsidRDefault="0054363E" w:rsidP="00645F01">
            <w:pPr>
              <w:tabs>
                <w:tab w:val="left" w:pos="426"/>
              </w:tabs>
              <w:ind w:left="426" w:hanging="426"/>
              <w:rPr>
                <w:sz w:val="16"/>
                <w:szCs w:val="16"/>
                <w:u w:val="single"/>
              </w:rPr>
            </w:pPr>
          </w:p>
        </w:tc>
        <w:tc>
          <w:tcPr>
            <w:tcW w:w="5245" w:type="dxa"/>
            <w:shd w:val="clear" w:color="auto" w:fill="auto"/>
          </w:tcPr>
          <w:p w:rsidR="0054363E" w:rsidRPr="00EC52B5" w:rsidRDefault="0054363E" w:rsidP="00645F01">
            <w:pPr>
              <w:tabs>
                <w:tab w:val="left" w:pos="0"/>
              </w:tabs>
              <w:ind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  D1 Захоронение в земле или сброс на землю (например, на свалку и т. п.).</w:t>
            </w:r>
          </w:p>
          <w:p w:rsidR="0054363E" w:rsidRPr="00EC52B5" w:rsidRDefault="0054363E" w:rsidP="00645F01">
            <w:pPr>
              <w:tabs>
                <w:tab w:val="left" w:pos="0"/>
              </w:tabs>
              <w:ind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    D2 Обработка почвы (например, биохимическое разложение жидких либо илистых отходов в почве и т. п.).</w:t>
            </w:r>
          </w:p>
          <w:p w:rsidR="0054363E" w:rsidRPr="00EC52B5" w:rsidRDefault="0054363E" w:rsidP="00645F01">
            <w:pPr>
              <w:tabs>
                <w:tab w:val="left" w:pos="0"/>
              </w:tabs>
              <w:ind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    D3 Глубинная закачка (например, закачивание отходов в скважины, соляные купола либо естественные природные резервуары и т. п.).</w:t>
            </w:r>
          </w:p>
          <w:p w:rsidR="0054363E" w:rsidRPr="00EC52B5" w:rsidRDefault="0054363E" w:rsidP="00645F01">
            <w:pPr>
              <w:tabs>
                <w:tab w:val="left" w:pos="0"/>
              </w:tabs>
              <w:ind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    D4 Сброс в поверхностные водоемы (например, сброс жидких либо илистых отходов в котлованы, пруды или отстойные бассейны и т. п.).</w:t>
            </w:r>
          </w:p>
          <w:p w:rsidR="0054363E" w:rsidRPr="00EC52B5" w:rsidRDefault="0054363E" w:rsidP="00645F01">
            <w:pPr>
              <w:tabs>
                <w:tab w:val="left" w:pos="0"/>
              </w:tabs>
              <w:ind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    D5 Размещение на специально приспособленных полигонах (например, сброс в отдельные отсеки с прокладкой и поверхностным покрытием, изолирующие отходы друг от друга и окружающей среды, и т. п.).</w:t>
            </w:r>
          </w:p>
          <w:p w:rsidR="0054363E" w:rsidRPr="00EC52B5" w:rsidRDefault="0054363E" w:rsidP="00645F01">
            <w:pPr>
              <w:tabs>
                <w:tab w:val="left" w:pos="0"/>
              </w:tabs>
              <w:ind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 xml:space="preserve">    D6 Сброс отходов в водоемы, кроме морей/океанов. </w:t>
            </w:r>
          </w:p>
          <w:p w:rsidR="0054363E" w:rsidRPr="00EC52B5" w:rsidRDefault="0054363E" w:rsidP="00645F01">
            <w:pPr>
              <w:tabs>
                <w:tab w:val="left" w:pos="0"/>
              </w:tabs>
              <w:ind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    D7 Сброс в моря/океаны, в том числе захоронение на морском дне.</w:t>
            </w:r>
          </w:p>
          <w:p w:rsidR="0054363E" w:rsidRPr="00EC52B5" w:rsidRDefault="0054363E" w:rsidP="00645F01">
            <w:pPr>
              <w:tabs>
                <w:tab w:val="left" w:pos="0"/>
              </w:tabs>
              <w:ind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    D8 Биологическая обработка, не оговоренная в других позициях настоящего приложения, которая приводит к образованию конечных соединений либо смесей, удаляемых путем осуществления любой из операций под номерами D1–D12.</w:t>
            </w:r>
          </w:p>
          <w:p w:rsidR="0054363E" w:rsidRPr="00EC52B5" w:rsidRDefault="0054363E" w:rsidP="00645F01">
            <w:pPr>
              <w:tabs>
                <w:tab w:val="left" w:pos="0"/>
              </w:tabs>
              <w:ind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 xml:space="preserve">    D9 Физико-химическая обработка, не оговоренная в других позициях настоящего приложения, которая приводит к образованию конечных соединений либо смесей, удаляемых путем одной из операций под номерами D1–D12 (например, выпаривание, сушка, кальцинирование и т. п.). </w:t>
            </w:r>
          </w:p>
          <w:p w:rsidR="0054363E" w:rsidRPr="00EC52B5" w:rsidRDefault="0054363E" w:rsidP="00645F01">
            <w:pPr>
              <w:tabs>
                <w:tab w:val="left" w:pos="0"/>
              </w:tabs>
              <w:ind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    D12 Постоянное хранение (например, в специальных контейнерах в шахте и т. п.).</w:t>
            </w:r>
          </w:p>
          <w:p w:rsidR="0054363E" w:rsidRPr="00EC52B5" w:rsidRDefault="0054363E" w:rsidP="00645F01">
            <w:pPr>
              <w:tabs>
                <w:tab w:val="left" w:pos="0"/>
              </w:tabs>
              <w:ind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 xml:space="preserve">    D13 Смешивание перед </w:t>
            </w:r>
            <w:proofErr w:type="gramStart"/>
            <w:r w:rsidRPr="00EC52B5">
              <w:rPr>
                <w:sz w:val="16"/>
                <w:szCs w:val="16"/>
              </w:rPr>
              <w:t>какой-либо</w:t>
            </w:r>
            <w:proofErr w:type="gramEnd"/>
            <w:r w:rsidRPr="00EC52B5">
              <w:rPr>
                <w:sz w:val="16"/>
                <w:szCs w:val="16"/>
              </w:rPr>
              <w:t xml:space="preserve"> из операций под номерами D1–D12. Если необходимая операция не подпадает ни под одну из указанных, то она включает предшествующие удалению операции, в том числе предварительную обработку, а именно: сортировку, дробление, прессование, гранулирование, сушку, сухое измельчение, кондиционирование или разделение перед проведением любой из операций под номерами D1–D12. </w:t>
            </w:r>
          </w:p>
          <w:p w:rsidR="0054363E" w:rsidRPr="00EC52B5" w:rsidRDefault="0054363E" w:rsidP="00645F01">
            <w:pPr>
              <w:tabs>
                <w:tab w:val="left" w:pos="0"/>
              </w:tabs>
              <w:ind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    D14 Переупаковка перед любой из операций под номерами D1–D13.</w:t>
            </w:r>
          </w:p>
          <w:p w:rsidR="0054363E" w:rsidRPr="00EC52B5" w:rsidRDefault="0054363E" w:rsidP="00645F01">
            <w:pPr>
              <w:tabs>
                <w:tab w:val="left" w:pos="0"/>
              </w:tabs>
              <w:ind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lastRenderedPageBreak/>
              <w:t xml:space="preserve">    </w:t>
            </w:r>
            <w:proofErr w:type="gramStart"/>
            <w:r w:rsidRPr="00EC52B5">
              <w:rPr>
                <w:sz w:val="16"/>
                <w:szCs w:val="16"/>
              </w:rPr>
              <w:t>D15 Хранение в ожидании любой из операций под номерами D1–D14 (за исключением временного складирования на любой промышленной площадке до начала сбора.</w:t>
            </w:r>
            <w:proofErr w:type="gramEnd"/>
            <w:r w:rsidRPr="00EC52B5">
              <w:rPr>
                <w:sz w:val="16"/>
                <w:szCs w:val="16"/>
              </w:rPr>
              <w:t xml:space="preserve"> </w:t>
            </w:r>
            <w:proofErr w:type="gramStart"/>
            <w:r w:rsidRPr="00EC52B5">
              <w:rPr>
                <w:sz w:val="16"/>
                <w:szCs w:val="16"/>
              </w:rPr>
              <w:t>Временное складирование означает предварительное хранение).</w:t>
            </w:r>
            <w:proofErr w:type="gramEnd"/>
          </w:p>
        </w:tc>
      </w:tr>
      <w:tr w:rsidR="0054363E" w:rsidRPr="00EC52B5" w:rsidTr="00645F01">
        <w:trPr>
          <w:trHeight w:val="217"/>
        </w:trPr>
        <w:tc>
          <w:tcPr>
            <w:tcW w:w="5529" w:type="dxa"/>
            <w:vMerge/>
            <w:shd w:val="clear" w:color="auto" w:fill="auto"/>
          </w:tcPr>
          <w:p w:rsidR="0054363E" w:rsidRPr="00EC52B5" w:rsidRDefault="0054363E" w:rsidP="00645F01">
            <w:pPr>
              <w:tabs>
                <w:tab w:val="left" w:pos="426"/>
              </w:tabs>
              <w:ind w:left="426" w:hanging="426"/>
              <w:rPr>
                <w:sz w:val="16"/>
                <w:szCs w:val="16"/>
                <w:u w:val="single"/>
              </w:rPr>
            </w:pPr>
          </w:p>
        </w:tc>
        <w:tc>
          <w:tcPr>
            <w:tcW w:w="5245" w:type="dxa"/>
            <w:shd w:val="clear" w:color="auto" w:fill="auto"/>
          </w:tcPr>
          <w:p w:rsidR="0054363E" w:rsidRPr="00EC52B5" w:rsidRDefault="0054363E" w:rsidP="0054363E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EC52B5">
              <w:rPr>
                <w:b/>
                <w:sz w:val="16"/>
                <w:szCs w:val="16"/>
              </w:rPr>
              <w:t>Операции по переработке</w:t>
            </w:r>
          </w:p>
        </w:tc>
      </w:tr>
      <w:tr w:rsidR="0054363E" w:rsidRPr="00EC52B5" w:rsidTr="00645F01">
        <w:trPr>
          <w:trHeight w:val="3912"/>
        </w:trPr>
        <w:tc>
          <w:tcPr>
            <w:tcW w:w="5529" w:type="dxa"/>
            <w:vMerge/>
            <w:shd w:val="clear" w:color="auto" w:fill="auto"/>
          </w:tcPr>
          <w:p w:rsidR="0054363E" w:rsidRPr="00EC52B5" w:rsidRDefault="0054363E" w:rsidP="00645F01">
            <w:pPr>
              <w:tabs>
                <w:tab w:val="left" w:pos="426"/>
              </w:tabs>
              <w:ind w:left="426" w:hanging="426"/>
              <w:rPr>
                <w:sz w:val="16"/>
                <w:szCs w:val="16"/>
                <w:u w:val="single"/>
              </w:rPr>
            </w:pPr>
          </w:p>
        </w:tc>
        <w:tc>
          <w:tcPr>
            <w:tcW w:w="5245" w:type="dxa"/>
            <w:shd w:val="clear" w:color="auto" w:fill="auto"/>
          </w:tcPr>
          <w:p w:rsidR="0054363E" w:rsidRPr="00EC52B5" w:rsidRDefault="0054363E" w:rsidP="00645F01">
            <w:pPr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R2 Рекуперация/регенерация растворителей.</w:t>
            </w:r>
          </w:p>
          <w:p w:rsidR="0054363E" w:rsidRPr="00EC52B5" w:rsidRDefault="0054363E" w:rsidP="00645F01">
            <w:pPr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 xml:space="preserve">    R3 Рециркуляция/рекуперация органических веществ, не используемых в качестве растворителей (в том числе компостирование и другие процессы естественного разложения). Это включает в себя газообразование и пиролиз, использующие компоненты в качестве химических веществ. </w:t>
            </w:r>
          </w:p>
          <w:p w:rsidR="0054363E" w:rsidRPr="00EC52B5" w:rsidRDefault="0054363E" w:rsidP="00645F01">
            <w:pPr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 xml:space="preserve">    R4 Рециркуляция/рекуперация металлов и их соединений. </w:t>
            </w:r>
          </w:p>
          <w:p w:rsidR="0054363E" w:rsidRPr="00EC52B5" w:rsidRDefault="0054363E" w:rsidP="00645F01">
            <w:pPr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    R5 Рециркуляция/рекуперация других неорганических материалов. Это включает в себя технологии по обработке почвы, в результате чего происходят восстановление почвы и рециркуляция неорганических строительных материалов.</w:t>
            </w:r>
          </w:p>
          <w:p w:rsidR="0054363E" w:rsidRPr="00EC52B5" w:rsidRDefault="0054363E" w:rsidP="00645F01">
            <w:pPr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    R6 Регенерация кислот и оснований.</w:t>
            </w:r>
          </w:p>
          <w:p w:rsidR="0054363E" w:rsidRPr="00EC52B5" w:rsidRDefault="0054363E" w:rsidP="00645F01">
            <w:pPr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    R7 Переработка компонентов, используемых для снижения загрязнения.</w:t>
            </w:r>
          </w:p>
          <w:p w:rsidR="0054363E" w:rsidRPr="00EC52B5" w:rsidRDefault="0054363E" w:rsidP="00645F01">
            <w:pPr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 xml:space="preserve">    R8 Переработка компонентов катализаторов. </w:t>
            </w:r>
          </w:p>
          <w:p w:rsidR="0054363E" w:rsidRPr="00EC52B5" w:rsidRDefault="0054363E" w:rsidP="00645F01">
            <w:pPr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 xml:space="preserve">    R9 Повторная перегонка нефти либо другая ее реутилизация. </w:t>
            </w:r>
          </w:p>
          <w:p w:rsidR="0054363E" w:rsidRPr="00EC52B5" w:rsidRDefault="0054363E" w:rsidP="00645F01">
            <w:pPr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 xml:space="preserve">    R10 Обработка почвы, оказывающая положительное влияние на сельское хозяйство или экологию. </w:t>
            </w:r>
          </w:p>
          <w:p w:rsidR="0054363E" w:rsidRPr="00EC52B5" w:rsidRDefault="0054363E" w:rsidP="00645F01">
            <w:pPr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 xml:space="preserve">    R11 Использование отходов, полученных в результате проведения любой из операций под номерами R2–R10. </w:t>
            </w:r>
          </w:p>
          <w:p w:rsidR="0054363E" w:rsidRPr="00EC52B5" w:rsidRDefault="0054363E" w:rsidP="00645F01">
            <w:pPr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>    R12 Обмен отходами для их использования при осуществлении любой из операций под номерами R2–R11. Если необходимая операция не подпадает ни под одну из указанных, то она включает предшествующие переработке операции, в том числе предварительную обработку, а именно: разборку, сортировку, дробление, прессование, гранулирование, сухое измельчение, кондиционирование, переупаковку, разделение и смешивание перед началом любой из операций под номерами R2–R11.</w:t>
            </w:r>
          </w:p>
          <w:p w:rsidR="0054363E" w:rsidRPr="00EC52B5" w:rsidRDefault="0054363E" w:rsidP="00645F01">
            <w:pPr>
              <w:ind w:left="40" w:firstLine="0"/>
              <w:jc w:val="left"/>
              <w:rPr>
                <w:sz w:val="16"/>
                <w:szCs w:val="16"/>
              </w:rPr>
            </w:pPr>
            <w:r w:rsidRPr="00EC52B5">
              <w:rPr>
                <w:sz w:val="16"/>
                <w:szCs w:val="16"/>
              </w:rPr>
              <w:t xml:space="preserve">    </w:t>
            </w:r>
            <w:proofErr w:type="gramStart"/>
            <w:r w:rsidRPr="00EC52B5">
              <w:rPr>
                <w:sz w:val="16"/>
                <w:szCs w:val="16"/>
              </w:rPr>
              <w:t>R13 Хранение отходов в ожидании любой из операций под номерами R2–R12 (за исключением временного складирования до начала сбора.</w:t>
            </w:r>
            <w:proofErr w:type="gramEnd"/>
            <w:r w:rsidRPr="00EC52B5">
              <w:rPr>
                <w:sz w:val="16"/>
                <w:szCs w:val="16"/>
              </w:rPr>
              <w:t xml:space="preserve"> Временное складирование означает предварительное хранение в соответствии с пунктом 5) статьи 2</w:t>
            </w:r>
          </w:p>
        </w:tc>
      </w:tr>
    </w:tbl>
    <w:p w:rsidR="0054363E" w:rsidRPr="00EC52B5" w:rsidRDefault="0054363E" w:rsidP="0054363E">
      <w:pPr>
        <w:tabs>
          <w:tab w:val="left" w:pos="195"/>
          <w:tab w:val="left" w:pos="1260"/>
          <w:tab w:val="right" w:pos="9070"/>
        </w:tabs>
        <w:ind w:firstLine="0"/>
        <w:jc w:val="center"/>
        <w:textAlignment w:val="top"/>
        <w:rPr>
          <w:b/>
          <w:bCs/>
          <w:color w:val="000000"/>
          <w:sz w:val="28"/>
          <w:szCs w:val="28"/>
        </w:rPr>
      </w:pPr>
    </w:p>
    <w:p w:rsidR="0054363E" w:rsidRPr="00CA759B" w:rsidRDefault="0054363E" w:rsidP="0054363E">
      <w:pPr>
        <w:tabs>
          <w:tab w:val="left" w:pos="195"/>
          <w:tab w:val="left" w:pos="1260"/>
          <w:tab w:val="right" w:pos="9070"/>
        </w:tabs>
        <w:ind w:firstLine="0"/>
        <w:jc w:val="center"/>
        <w:textAlignment w:val="top"/>
        <w:rPr>
          <w:b/>
          <w:bCs/>
          <w:color w:val="000000"/>
          <w:sz w:val="28"/>
          <w:szCs w:val="28"/>
        </w:rPr>
      </w:pPr>
      <w:r w:rsidRPr="00CA759B">
        <w:rPr>
          <w:b/>
          <w:bCs/>
          <w:i/>
          <w:color w:val="000000"/>
          <w:sz w:val="28"/>
          <w:szCs w:val="28"/>
        </w:rPr>
        <w:t>Раздел</w:t>
      </w:r>
      <w:r w:rsidRPr="00CA759B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i/>
          <w:iCs/>
          <w:snapToGrid w:val="0"/>
          <w:sz w:val="28"/>
          <w:szCs w:val="28"/>
        </w:rPr>
        <w:t>3</w:t>
      </w:r>
    </w:p>
    <w:p w:rsidR="0054363E" w:rsidRPr="00EC52B5" w:rsidRDefault="0054363E" w:rsidP="0054363E">
      <w:pPr>
        <w:tabs>
          <w:tab w:val="left" w:pos="195"/>
          <w:tab w:val="left" w:pos="1260"/>
          <w:tab w:val="right" w:pos="9070"/>
        </w:tabs>
        <w:ind w:firstLine="0"/>
        <w:jc w:val="center"/>
        <w:textAlignment w:val="top"/>
        <w:rPr>
          <w:b/>
          <w:color w:val="000000"/>
          <w:sz w:val="28"/>
          <w:szCs w:val="28"/>
        </w:rPr>
      </w:pPr>
      <w:r w:rsidRPr="00EC52B5">
        <w:rPr>
          <w:b/>
          <w:bCs/>
          <w:color w:val="000000"/>
          <w:sz w:val="28"/>
          <w:szCs w:val="28"/>
        </w:rPr>
        <w:t xml:space="preserve">Специальные указания по заполнению </w:t>
      </w:r>
    </w:p>
    <w:p w:rsidR="0054363E" w:rsidRPr="00EC52B5" w:rsidRDefault="0054363E" w:rsidP="0054363E">
      <w:pPr>
        <w:tabs>
          <w:tab w:val="left" w:pos="195"/>
          <w:tab w:val="left" w:pos="1260"/>
          <w:tab w:val="right" w:pos="9070"/>
        </w:tabs>
        <w:ind w:firstLine="0"/>
        <w:jc w:val="center"/>
        <w:textAlignment w:val="top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</w:t>
      </w:r>
      <w:r w:rsidRPr="00EC52B5">
        <w:rPr>
          <w:b/>
          <w:bCs/>
          <w:color w:val="000000"/>
          <w:sz w:val="28"/>
          <w:szCs w:val="28"/>
        </w:rPr>
        <w:t>ормуляр</w:t>
      </w:r>
      <w:r>
        <w:rPr>
          <w:b/>
          <w:bCs/>
          <w:color w:val="000000"/>
          <w:sz w:val="28"/>
          <w:szCs w:val="28"/>
        </w:rPr>
        <w:t xml:space="preserve">а </w:t>
      </w:r>
      <w:r w:rsidRPr="00EC52B5">
        <w:rPr>
          <w:b/>
          <w:bCs/>
          <w:color w:val="000000"/>
          <w:sz w:val="28"/>
          <w:szCs w:val="28"/>
        </w:rPr>
        <w:t>№</w:t>
      </w:r>
      <w:r>
        <w:rPr>
          <w:b/>
          <w:bCs/>
          <w:color w:val="000000"/>
          <w:sz w:val="28"/>
          <w:szCs w:val="28"/>
        </w:rPr>
        <w:t xml:space="preserve"> </w:t>
      </w:r>
      <w:r w:rsidRPr="00EC52B5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:</w:t>
      </w:r>
      <w:r w:rsidRPr="00EC52B5">
        <w:rPr>
          <w:b/>
          <w:bCs/>
          <w:color w:val="000000"/>
          <w:sz w:val="28"/>
          <w:szCs w:val="28"/>
        </w:rPr>
        <w:t xml:space="preserve"> Учет отходов и их управления</w:t>
      </w:r>
    </w:p>
    <w:p w:rsidR="0054363E" w:rsidRPr="00EC52B5" w:rsidRDefault="0054363E" w:rsidP="0054363E">
      <w:pPr>
        <w:tabs>
          <w:tab w:val="left" w:pos="1260"/>
        </w:tabs>
        <w:ind w:firstLine="0"/>
        <w:jc w:val="right"/>
        <w:textAlignment w:val="top"/>
        <w:rPr>
          <w:b/>
          <w:color w:val="000000"/>
          <w:sz w:val="28"/>
          <w:szCs w:val="28"/>
        </w:rPr>
      </w:pPr>
    </w:p>
    <w:p w:rsidR="0054363E" w:rsidRPr="00EC52B5" w:rsidRDefault="0054363E" w:rsidP="0054363E">
      <w:pPr>
        <w:numPr>
          <w:ilvl w:val="0"/>
          <w:numId w:val="1"/>
        </w:numPr>
        <w:tabs>
          <w:tab w:val="left" w:pos="1134"/>
        </w:tabs>
        <w:ind w:left="0" w:firstLine="709"/>
        <w:textAlignment w:val="top"/>
        <w:rPr>
          <w:color w:val="000000"/>
          <w:sz w:val="28"/>
          <w:szCs w:val="28"/>
        </w:rPr>
      </w:pPr>
      <w:r w:rsidRPr="00EC52B5">
        <w:rPr>
          <w:color w:val="000000"/>
          <w:sz w:val="28"/>
          <w:szCs w:val="28"/>
        </w:rPr>
        <w:t>Использу</w:t>
      </w:r>
      <w:r>
        <w:rPr>
          <w:color w:val="000000"/>
          <w:sz w:val="28"/>
          <w:szCs w:val="28"/>
        </w:rPr>
        <w:t>ется</w:t>
      </w:r>
      <w:r w:rsidRPr="00EC52B5">
        <w:rPr>
          <w:color w:val="000000"/>
          <w:sz w:val="28"/>
          <w:szCs w:val="28"/>
        </w:rPr>
        <w:t xml:space="preserve"> отдельный бланк </w:t>
      </w:r>
      <w:r>
        <w:rPr>
          <w:color w:val="000000"/>
          <w:sz w:val="28"/>
          <w:szCs w:val="28"/>
        </w:rPr>
        <w:t>ф</w:t>
      </w:r>
      <w:r w:rsidRPr="00EC52B5">
        <w:rPr>
          <w:color w:val="000000"/>
          <w:sz w:val="28"/>
          <w:szCs w:val="28"/>
        </w:rPr>
        <w:t>ормуляра</w:t>
      </w:r>
      <w:r>
        <w:rPr>
          <w:color w:val="000000"/>
          <w:sz w:val="28"/>
          <w:szCs w:val="28"/>
        </w:rPr>
        <w:t xml:space="preserve"> №</w:t>
      </w:r>
      <w:r w:rsidRPr="00EC52B5">
        <w:rPr>
          <w:color w:val="000000"/>
          <w:sz w:val="28"/>
          <w:szCs w:val="28"/>
        </w:rPr>
        <w:t xml:space="preserve"> 1 </w:t>
      </w:r>
      <w:proofErr w:type="gramStart"/>
      <w:r w:rsidRPr="00EC52B5">
        <w:rPr>
          <w:color w:val="000000"/>
          <w:sz w:val="28"/>
          <w:szCs w:val="28"/>
        </w:rPr>
        <w:t>для</w:t>
      </w:r>
      <w:proofErr w:type="gramEnd"/>
      <w:r w:rsidRPr="00EC52B5">
        <w:rPr>
          <w:color w:val="000000"/>
          <w:sz w:val="28"/>
          <w:szCs w:val="28"/>
        </w:rPr>
        <w:t xml:space="preserve">: </w:t>
      </w:r>
    </w:p>
    <w:p w:rsidR="0054363E" w:rsidRPr="00EC52B5" w:rsidRDefault="0054363E" w:rsidP="0054363E">
      <w:pPr>
        <w:numPr>
          <w:ilvl w:val="1"/>
          <w:numId w:val="7"/>
        </w:numPr>
        <w:tabs>
          <w:tab w:val="left" w:pos="142"/>
          <w:tab w:val="left" w:pos="1134"/>
        </w:tabs>
        <w:ind w:left="0" w:firstLine="709"/>
        <w:textAlignment w:val="top"/>
        <w:rPr>
          <w:color w:val="000000"/>
          <w:sz w:val="28"/>
          <w:szCs w:val="28"/>
        </w:rPr>
      </w:pPr>
      <w:r w:rsidRPr="00EC52B5">
        <w:rPr>
          <w:color w:val="000000"/>
          <w:sz w:val="28"/>
          <w:szCs w:val="28"/>
        </w:rPr>
        <w:lastRenderedPageBreak/>
        <w:t>каждой категории отход</w:t>
      </w:r>
      <w:r>
        <w:rPr>
          <w:color w:val="000000"/>
          <w:sz w:val="28"/>
          <w:szCs w:val="28"/>
        </w:rPr>
        <w:t>ов</w:t>
      </w:r>
      <w:r w:rsidRPr="00EC52B5">
        <w:rPr>
          <w:color w:val="000000"/>
          <w:sz w:val="28"/>
          <w:szCs w:val="28"/>
        </w:rPr>
        <w:t>, которой был присвоен полный цифровой шестизначный код из Перечня отходов</w:t>
      </w:r>
      <w:r>
        <w:rPr>
          <w:color w:val="000000"/>
          <w:sz w:val="28"/>
          <w:szCs w:val="28"/>
        </w:rPr>
        <w:t>,</w:t>
      </w:r>
      <w:r w:rsidRPr="008773EB">
        <w:rPr>
          <w:color w:val="000000"/>
          <w:sz w:val="28"/>
          <w:szCs w:val="28"/>
        </w:rPr>
        <w:t xml:space="preserve"> утвержденно</w:t>
      </w:r>
      <w:r>
        <w:rPr>
          <w:color w:val="000000"/>
          <w:sz w:val="28"/>
          <w:szCs w:val="28"/>
        </w:rPr>
        <w:t>го</w:t>
      </w:r>
      <w:r w:rsidRPr="008773EB">
        <w:rPr>
          <w:color w:val="000000"/>
          <w:sz w:val="28"/>
          <w:szCs w:val="28"/>
        </w:rPr>
        <w:t xml:space="preserve"> Постановлением Правительства № 99 от 30 января 2018 </w:t>
      </w:r>
      <w:proofErr w:type="spellStart"/>
      <w:r w:rsidRPr="008773EB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ю</w:t>
      </w:r>
      <w:proofErr w:type="spellEnd"/>
      <w:r w:rsidRPr="00EC52B5">
        <w:rPr>
          <w:color w:val="000000"/>
          <w:sz w:val="28"/>
          <w:szCs w:val="28"/>
        </w:rPr>
        <w:t>;</w:t>
      </w:r>
    </w:p>
    <w:p w:rsidR="0054363E" w:rsidRDefault="0054363E" w:rsidP="0054363E">
      <w:pPr>
        <w:numPr>
          <w:ilvl w:val="1"/>
          <w:numId w:val="7"/>
        </w:numPr>
        <w:tabs>
          <w:tab w:val="left" w:pos="142"/>
          <w:tab w:val="left" w:pos="1134"/>
        </w:tabs>
        <w:ind w:left="0" w:firstLine="709"/>
        <w:textAlignment w:val="top"/>
        <w:rPr>
          <w:color w:val="000000"/>
          <w:sz w:val="28"/>
          <w:szCs w:val="28"/>
        </w:rPr>
      </w:pPr>
      <w:r w:rsidRPr="00EC52B5">
        <w:rPr>
          <w:color w:val="000000"/>
          <w:sz w:val="28"/>
          <w:szCs w:val="28"/>
        </w:rPr>
        <w:t>отход</w:t>
      </w:r>
      <w:r>
        <w:rPr>
          <w:color w:val="000000"/>
          <w:sz w:val="28"/>
          <w:szCs w:val="28"/>
        </w:rPr>
        <w:t>ов</w:t>
      </w:r>
      <w:r w:rsidRPr="00EC52B5">
        <w:rPr>
          <w:color w:val="000000"/>
          <w:sz w:val="28"/>
          <w:szCs w:val="28"/>
        </w:rPr>
        <w:t xml:space="preserve"> того же типа, образованн</w:t>
      </w:r>
      <w:r>
        <w:rPr>
          <w:color w:val="000000"/>
          <w:sz w:val="28"/>
          <w:szCs w:val="28"/>
        </w:rPr>
        <w:t>ых</w:t>
      </w:r>
      <w:r w:rsidRPr="00EC52B5">
        <w:rPr>
          <w:color w:val="000000"/>
          <w:sz w:val="28"/>
          <w:szCs w:val="28"/>
        </w:rPr>
        <w:t xml:space="preserve"> тем же владельцем на том же месте (в случае, когда деятельность осуществляется в различных местах размещения).</w:t>
      </w:r>
    </w:p>
    <w:p w:rsidR="0054363E" w:rsidRPr="00EC52B5" w:rsidRDefault="0054363E" w:rsidP="0054363E">
      <w:pPr>
        <w:tabs>
          <w:tab w:val="left" w:pos="142"/>
          <w:tab w:val="left" w:pos="1134"/>
        </w:tabs>
        <w:ind w:left="709" w:firstLine="0"/>
        <w:textAlignment w:val="top"/>
        <w:rPr>
          <w:color w:val="000000"/>
          <w:sz w:val="28"/>
          <w:szCs w:val="28"/>
        </w:rPr>
      </w:pPr>
    </w:p>
    <w:p w:rsidR="0054363E" w:rsidRDefault="0054363E" w:rsidP="0054363E">
      <w:pPr>
        <w:numPr>
          <w:ilvl w:val="0"/>
          <w:numId w:val="1"/>
        </w:numPr>
        <w:tabs>
          <w:tab w:val="left" w:pos="1134"/>
        </w:tabs>
        <w:ind w:left="0" w:firstLine="709"/>
        <w:textAlignment w:val="top"/>
        <w:rPr>
          <w:color w:val="000000"/>
          <w:sz w:val="28"/>
          <w:szCs w:val="28"/>
        </w:rPr>
      </w:pPr>
      <w:r w:rsidRPr="00EC52B5">
        <w:rPr>
          <w:color w:val="000000"/>
          <w:sz w:val="28"/>
          <w:szCs w:val="28"/>
        </w:rPr>
        <w:t>Если для указания всех отходов, в отношении которых представляется отчет, в таблице не хватает места, продолж</w:t>
      </w:r>
      <w:r>
        <w:rPr>
          <w:color w:val="000000"/>
          <w:sz w:val="28"/>
          <w:szCs w:val="28"/>
        </w:rPr>
        <w:t>ение следует</w:t>
      </w:r>
      <w:r w:rsidRPr="00EC52B5">
        <w:rPr>
          <w:color w:val="000000"/>
          <w:sz w:val="28"/>
          <w:szCs w:val="28"/>
        </w:rPr>
        <w:t xml:space="preserve"> на оборотной стороне, а в верхней части каждой страницы указыва</w:t>
      </w:r>
      <w:r>
        <w:rPr>
          <w:color w:val="000000"/>
          <w:sz w:val="28"/>
          <w:szCs w:val="28"/>
        </w:rPr>
        <w:t>ется</w:t>
      </w:r>
      <w:r w:rsidRPr="00EC52B5">
        <w:rPr>
          <w:color w:val="000000"/>
          <w:sz w:val="28"/>
          <w:szCs w:val="28"/>
        </w:rPr>
        <w:t xml:space="preserve"> только наименование компании/муниципалитета, идентификационный номер или место размещения/населенный пункт, по которым представляется отчет, а также номер страницы.</w:t>
      </w:r>
    </w:p>
    <w:p w:rsidR="0054363E" w:rsidRPr="00EC52B5" w:rsidRDefault="0054363E" w:rsidP="0054363E">
      <w:pPr>
        <w:tabs>
          <w:tab w:val="left" w:pos="1134"/>
        </w:tabs>
        <w:ind w:left="709" w:firstLine="0"/>
        <w:textAlignment w:val="top"/>
        <w:rPr>
          <w:color w:val="000000"/>
          <w:sz w:val="28"/>
          <w:szCs w:val="28"/>
        </w:rPr>
      </w:pPr>
    </w:p>
    <w:p w:rsidR="0054363E" w:rsidRPr="00EC52B5" w:rsidRDefault="0054363E" w:rsidP="0054363E">
      <w:pPr>
        <w:numPr>
          <w:ilvl w:val="0"/>
          <w:numId w:val="1"/>
        </w:numPr>
        <w:tabs>
          <w:tab w:val="left" w:pos="1134"/>
        </w:tabs>
        <w:ind w:left="0" w:firstLine="709"/>
        <w:textAlignment w:val="top"/>
        <w:rPr>
          <w:color w:val="000000"/>
          <w:sz w:val="28"/>
          <w:szCs w:val="28"/>
        </w:rPr>
      </w:pPr>
      <w:r w:rsidRPr="00EC52B5">
        <w:rPr>
          <w:color w:val="000000"/>
          <w:sz w:val="28"/>
          <w:szCs w:val="28"/>
        </w:rPr>
        <w:t>Заполн</w:t>
      </w:r>
      <w:r>
        <w:rPr>
          <w:color w:val="000000"/>
          <w:sz w:val="28"/>
          <w:szCs w:val="28"/>
        </w:rPr>
        <w:t>яется</w:t>
      </w:r>
      <w:r w:rsidRPr="00EC52B5">
        <w:rPr>
          <w:color w:val="000000"/>
          <w:sz w:val="28"/>
          <w:szCs w:val="28"/>
        </w:rPr>
        <w:t xml:space="preserve"> требуем</w:t>
      </w:r>
      <w:r>
        <w:rPr>
          <w:color w:val="000000"/>
          <w:sz w:val="28"/>
          <w:szCs w:val="28"/>
        </w:rPr>
        <w:t>ая</w:t>
      </w:r>
      <w:r w:rsidRPr="00EC52B5">
        <w:rPr>
          <w:color w:val="000000"/>
          <w:sz w:val="28"/>
          <w:szCs w:val="28"/>
        </w:rPr>
        <w:t xml:space="preserve"> в преамбуле информаци</w:t>
      </w:r>
      <w:r>
        <w:rPr>
          <w:color w:val="000000"/>
          <w:sz w:val="28"/>
          <w:szCs w:val="28"/>
        </w:rPr>
        <w:t>я</w:t>
      </w:r>
      <w:r w:rsidRPr="00EC52B5">
        <w:rPr>
          <w:color w:val="000000"/>
          <w:sz w:val="28"/>
          <w:szCs w:val="28"/>
        </w:rPr>
        <w:t xml:space="preserve">, а именно: </w:t>
      </w:r>
    </w:p>
    <w:p w:rsidR="0054363E" w:rsidRPr="00EC52B5" w:rsidRDefault="0054363E" w:rsidP="0054363E">
      <w:pPr>
        <w:tabs>
          <w:tab w:val="left" w:pos="1134"/>
        </w:tabs>
        <w:textAlignment w:val="top"/>
        <w:rPr>
          <w:i/>
          <w:color w:val="000000"/>
          <w:sz w:val="28"/>
          <w:szCs w:val="28"/>
        </w:rPr>
      </w:pPr>
      <w:r w:rsidRPr="00EC52B5">
        <w:rPr>
          <w:i/>
          <w:iCs/>
          <w:color w:val="000000"/>
          <w:sz w:val="28"/>
          <w:szCs w:val="28"/>
          <w:lang w:val="ro-RO"/>
        </w:rPr>
        <w:t xml:space="preserve">      </w:t>
      </w:r>
      <w:r w:rsidRPr="00EC52B5">
        <w:rPr>
          <w:i/>
          <w:iCs/>
          <w:color w:val="000000"/>
          <w:sz w:val="28"/>
          <w:szCs w:val="28"/>
        </w:rPr>
        <w:t>Блок I</w:t>
      </w:r>
    </w:p>
    <w:p w:rsidR="0054363E" w:rsidRPr="00EC52B5" w:rsidRDefault="0054363E" w:rsidP="0054363E">
      <w:pPr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textAlignment w:val="top"/>
        <w:rPr>
          <w:color w:val="000000"/>
          <w:sz w:val="28"/>
          <w:szCs w:val="28"/>
        </w:rPr>
      </w:pPr>
      <w:r w:rsidRPr="00EC52B5">
        <w:rPr>
          <w:i/>
          <w:iCs/>
          <w:color w:val="000000"/>
          <w:sz w:val="28"/>
          <w:szCs w:val="28"/>
        </w:rPr>
        <w:t xml:space="preserve">Профиль лица, представляющего отчет </w:t>
      </w:r>
      <w:r w:rsidRPr="00EC52B5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отбирается </w:t>
      </w:r>
      <w:r w:rsidRPr="00EC52B5">
        <w:rPr>
          <w:color w:val="000000"/>
          <w:sz w:val="28"/>
          <w:szCs w:val="28"/>
        </w:rPr>
        <w:t xml:space="preserve">из </w:t>
      </w:r>
      <w:r>
        <w:rPr>
          <w:color w:val="000000"/>
          <w:sz w:val="28"/>
          <w:szCs w:val="28"/>
        </w:rPr>
        <w:t xml:space="preserve">первой </w:t>
      </w:r>
      <w:r w:rsidRPr="00EC52B5">
        <w:rPr>
          <w:color w:val="000000"/>
          <w:sz w:val="28"/>
          <w:szCs w:val="28"/>
        </w:rPr>
        <w:t xml:space="preserve">рубрики Списка сокращений профиль, соответствующий виду деятельности;  </w:t>
      </w:r>
    </w:p>
    <w:p w:rsidR="0054363E" w:rsidRPr="00EC52B5" w:rsidRDefault="0054363E" w:rsidP="0054363E">
      <w:pPr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textAlignment w:val="top"/>
        <w:rPr>
          <w:color w:val="000000"/>
          <w:sz w:val="28"/>
          <w:szCs w:val="28"/>
        </w:rPr>
      </w:pPr>
      <w:r w:rsidRPr="00EC52B5">
        <w:rPr>
          <w:i/>
          <w:iCs/>
          <w:color w:val="000000"/>
          <w:sz w:val="28"/>
          <w:szCs w:val="28"/>
        </w:rPr>
        <w:t>Год</w:t>
      </w:r>
      <w:r w:rsidRPr="00EC52B5">
        <w:rPr>
          <w:color w:val="000000"/>
          <w:sz w:val="28"/>
          <w:szCs w:val="28"/>
        </w:rPr>
        <w:t xml:space="preserve"> – ука</w:t>
      </w:r>
      <w:r>
        <w:rPr>
          <w:color w:val="000000"/>
          <w:sz w:val="28"/>
          <w:szCs w:val="28"/>
        </w:rPr>
        <w:t xml:space="preserve">зывается </w:t>
      </w:r>
      <w:r w:rsidRPr="00EC52B5">
        <w:rPr>
          <w:color w:val="000000"/>
          <w:sz w:val="28"/>
          <w:szCs w:val="28"/>
        </w:rPr>
        <w:t>год, за который ведется учет отходов;</w:t>
      </w:r>
    </w:p>
    <w:p w:rsidR="0054363E" w:rsidRPr="00EC52B5" w:rsidRDefault="0054363E" w:rsidP="0054363E">
      <w:pPr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textAlignment w:val="top"/>
        <w:rPr>
          <w:color w:val="000000"/>
          <w:sz w:val="28"/>
          <w:szCs w:val="28"/>
        </w:rPr>
      </w:pPr>
      <w:r w:rsidRPr="00EC52B5">
        <w:rPr>
          <w:i/>
          <w:iCs/>
          <w:color w:val="000000"/>
          <w:sz w:val="28"/>
          <w:szCs w:val="28"/>
        </w:rPr>
        <w:t xml:space="preserve">Наименование отхода – </w:t>
      </w:r>
      <w:r w:rsidRPr="00EC52B5">
        <w:rPr>
          <w:color w:val="000000"/>
          <w:sz w:val="28"/>
          <w:szCs w:val="28"/>
        </w:rPr>
        <w:t>ука</w:t>
      </w:r>
      <w:r>
        <w:rPr>
          <w:color w:val="000000"/>
          <w:sz w:val="28"/>
          <w:szCs w:val="28"/>
        </w:rPr>
        <w:t xml:space="preserve">зывается </w:t>
      </w:r>
      <w:r w:rsidRPr="00EC52B5">
        <w:rPr>
          <w:color w:val="000000"/>
          <w:sz w:val="28"/>
          <w:szCs w:val="28"/>
        </w:rPr>
        <w:t xml:space="preserve">наименование отхода в соответствии с </w:t>
      </w:r>
      <w:r>
        <w:rPr>
          <w:color w:val="000000"/>
          <w:sz w:val="28"/>
          <w:szCs w:val="28"/>
        </w:rPr>
        <w:t>п</w:t>
      </w:r>
      <w:r w:rsidRPr="00EC52B5">
        <w:rPr>
          <w:color w:val="000000"/>
          <w:sz w:val="28"/>
          <w:szCs w:val="28"/>
        </w:rPr>
        <w:t>риложением</w:t>
      </w:r>
      <w:r>
        <w:rPr>
          <w:color w:val="000000"/>
          <w:sz w:val="28"/>
          <w:szCs w:val="28"/>
        </w:rPr>
        <w:t xml:space="preserve"> №</w:t>
      </w:r>
      <w:r w:rsidRPr="00EC52B5">
        <w:rPr>
          <w:color w:val="000000"/>
          <w:sz w:val="28"/>
          <w:szCs w:val="28"/>
        </w:rPr>
        <w:t xml:space="preserve"> 2; </w:t>
      </w:r>
    </w:p>
    <w:p w:rsidR="0054363E" w:rsidRPr="00EC52B5" w:rsidRDefault="0054363E" w:rsidP="0054363E">
      <w:pPr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textAlignment w:val="top"/>
        <w:rPr>
          <w:color w:val="000000"/>
          <w:sz w:val="28"/>
          <w:szCs w:val="28"/>
        </w:rPr>
      </w:pPr>
      <w:r w:rsidRPr="00EC52B5">
        <w:rPr>
          <w:i/>
          <w:iCs/>
          <w:color w:val="000000"/>
          <w:sz w:val="28"/>
          <w:szCs w:val="28"/>
        </w:rPr>
        <w:t xml:space="preserve">Код отхода – </w:t>
      </w:r>
      <w:r w:rsidRPr="00EC52B5">
        <w:rPr>
          <w:color w:val="000000"/>
          <w:sz w:val="28"/>
          <w:szCs w:val="28"/>
        </w:rPr>
        <w:t>ука</w:t>
      </w:r>
      <w:r>
        <w:rPr>
          <w:color w:val="000000"/>
          <w:sz w:val="28"/>
          <w:szCs w:val="28"/>
        </w:rPr>
        <w:t>зывается</w:t>
      </w:r>
      <w:r w:rsidRPr="00EC52B5">
        <w:rPr>
          <w:color w:val="000000"/>
          <w:sz w:val="28"/>
          <w:szCs w:val="28"/>
        </w:rPr>
        <w:t xml:space="preserve"> цифровой шестизначный код в соответствии с</w:t>
      </w:r>
      <w:r>
        <w:rPr>
          <w:color w:val="000000"/>
          <w:sz w:val="28"/>
          <w:szCs w:val="28"/>
        </w:rPr>
        <w:t xml:space="preserve"> </w:t>
      </w:r>
      <w:r w:rsidRPr="008773EB">
        <w:rPr>
          <w:color w:val="000000"/>
          <w:sz w:val="28"/>
          <w:szCs w:val="28"/>
        </w:rPr>
        <w:t>Перечн</w:t>
      </w:r>
      <w:r>
        <w:rPr>
          <w:color w:val="000000"/>
          <w:sz w:val="28"/>
          <w:szCs w:val="28"/>
        </w:rPr>
        <w:t>ем</w:t>
      </w:r>
      <w:r w:rsidRPr="008773EB">
        <w:rPr>
          <w:color w:val="000000"/>
          <w:sz w:val="28"/>
          <w:szCs w:val="28"/>
        </w:rPr>
        <w:t xml:space="preserve"> отходов, утвержденного Постановлением Правительства № 99 от 30 января 2018 г</w:t>
      </w:r>
      <w:r>
        <w:rPr>
          <w:color w:val="000000"/>
          <w:sz w:val="28"/>
          <w:szCs w:val="28"/>
        </w:rPr>
        <w:t>.</w:t>
      </w:r>
      <w:r w:rsidRPr="00EC52B5">
        <w:rPr>
          <w:color w:val="000000"/>
          <w:sz w:val="28"/>
          <w:szCs w:val="28"/>
        </w:rPr>
        <w:t>;</w:t>
      </w:r>
      <w:r w:rsidRPr="00EC52B5">
        <w:rPr>
          <w:i/>
          <w:iCs/>
          <w:color w:val="000000"/>
          <w:sz w:val="28"/>
          <w:szCs w:val="28"/>
        </w:rPr>
        <w:t xml:space="preserve"> </w:t>
      </w:r>
    </w:p>
    <w:p w:rsidR="0054363E" w:rsidRPr="00EC52B5" w:rsidRDefault="0054363E" w:rsidP="0054363E">
      <w:pPr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textAlignment w:val="top"/>
        <w:rPr>
          <w:color w:val="000000"/>
          <w:sz w:val="28"/>
          <w:szCs w:val="28"/>
        </w:rPr>
      </w:pPr>
      <w:r w:rsidRPr="00EC52B5">
        <w:rPr>
          <w:i/>
          <w:iCs/>
          <w:color w:val="000000"/>
          <w:sz w:val="28"/>
          <w:szCs w:val="28"/>
        </w:rPr>
        <w:t xml:space="preserve">Категория – </w:t>
      </w:r>
      <w:r w:rsidRPr="00EC52B5">
        <w:rPr>
          <w:color w:val="000000"/>
          <w:sz w:val="28"/>
          <w:szCs w:val="28"/>
        </w:rPr>
        <w:t>ука</w:t>
      </w:r>
      <w:r>
        <w:rPr>
          <w:color w:val="000000"/>
          <w:sz w:val="28"/>
          <w:szCs w:val="28"/>
        </w:rPr>
        <w:t xml:space="preserve">зывается </w:t>
      </w:r>
      <w:r w:rsidRPr="00EC52B5">
        <w:rPr>
          <w:color w:val="000000"/>
          <w:sz w:val="28"/>
          <w:szCs w:val="28"/>
        </w:rPr>
        <w:t>букв</w:t>
      </w:r>
      <w:r>
        <w:rPr>
          <w:color w:val="000000"/>
          <w:sz w:val="28"/>
          <w:szCs w:val="28"/>
        </w:rPr>
        <w:t>а</w:t>
      </w:r>
      <w:r w:rsidRPr="00EC52B5">
        <w:rPr>
          <w:color w:val="000000"/>
          <w:sz w:val="28"/>
          <w:szCs w:val="28"/>
        </w:rPr>
        <w:t xml:space="preserve"> P, если отход опасный</w:t>
      </w:r>
      <w:r>
        <w:rPr>
          <w:color w:val="000000"/>
          <w:sz w:val="28"/>
          <w:szCs w:val="28"/>
        </w:rPr>
        <w:t>,</w:t>
      </w:r>
      <w:r w:rsidRPr="00EC52B5">
        <w:rPr>
          <w:color w:val="000000"/>
          <w:sz w:val="28"/>
          <w:szCs w:val="28"/>
        </w:rPr>
        <w:t xml:space="preserve"> и букв</w:t>
      </w:r>
      <w:r>
        <w:rPr>
          <w:color w:val="000000"/>
          <w:sz w:val="28"/>
          <w:szCs w:val="28"/>
        </w:rPr>
        <w:t>а</w:t>
      </w:r>
      <w:r w:rsidRPr="00EC52B5">
        <w:rPr>
          <w:color w:val="000000"/>
          <w:sz w:val="28"/>
          <w:szCs w:val="28"/>
        </w:rPr>
        <w:t xml:space="preserve"> N</w:t>
      </w:r>
      <w:r>
        <w:rPr>
          <w:color w:val="000000"/>
          <w:sz w:val="28"/>
          <w:szCs w:val="28"/>
        </w:rPr>
        <w:t>,</w:t>
      </w:r>
      <w:r w:rsidRPr="00EC52B5">
        <w:rPr>
          <w:color w:val="000000"/>
          <w:sz w:val="28"/>
          <w:szCs w:val="28"/>
        </w:rPr>
        <w:t xml:space="preserve"> если он неопасный;</w:t>
      </w:r>
    </w:p>
    <w:p w:rsidR="0054363E" w:rsidRPr="00EC52B5" w:rsidRDefault="0054363E" w:rsidP="0054363E">
      <w:pPr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textAlignment w:val="top"/>
        <w:rPr>
          <w:color w:val="000000"/>
          <w:sz w:val="28"/>
          <w:szCs w:val="28"/>
        </w:rPr>
      </w:pPr>
      <w:r w:rsidRPr="00EC52B5">
        <w:rPr>
          <w:i/>
          <w:iCs/>
          <w:color w:val="000000"/>
          <w:sz w:val="28"/>
          <w:szCs w:val="28"/>
        </w:rPr>
        <w:t xml:space="preserve">Опасные свойства – </w:t>
      </w:r>
      <w:r w:rsidRPr="00EC52B5">
        <w:rPr>
          <w:color w:val="000000"/>
          <w:sz w:val="28"/>
          <w:szCs w:val="28"/>
        </w:rPr>
        <w:t>выб</w:t>
      </w:r>
      <w:r>
        <w:rPr>
          <w:color w:val="000000"/>
          <w:sz w:val="28"/>
          <w:szCs w:val="28"/>
        </w:rPr>
        <w:t xml:space="preserve">ирается </w:t>
      </w:r>
      <w:r w:rsidRPr="00EC52B5">
        <w:rPr>
          <w:color w:val="000000"/>
          <w:sz w:val="28"/>
          <w:szCs w:val="28"/>
        </w:rPr>
        <w:t>из рубрики 2 Списка сокращений код опасности отхода;</w:t>
      </w:r>
    </w:p>
    <w:p w:rsidR="0054363E" w:rsidRPr="00EC52B5" w:rsidRDefault="0054363E" w:rsidP="0054363E">
      <w:pPr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textAlignment w:val="top"/>
        <w:rPr>
          <w:color w:val="000000"/>
          <w:sz w:val="28"/>
          <w:szCs w:val="28"/>
        </w:rPr>
      </w:pPr>
      <w:r w:rsidRPr="00EC52B5">
        <w:rPr>
          <w:i/>
          <w:iCs/>
          <w:color w:val="000000"/>
          <w:sz w:val="28"/>
          <w:szCs w:val="28"/>
        </w:rPr>
        <w:t xml:space="preserve">Код Y </w:t>
      </w:r>
      <w:r w:rsidRPr="00EC52B5">
        <w:rPr>
          <w:color w:val="000000"/>
          <w:sz w:val="28"/>
          <w:szCs w:val="28"/>
        </w:rPr>
        <w:t>– если отход является опасным, ука</w:t>
      </w:r>
      <w:r>
        <w:rPr>
          <w:color w:val="000000"/>
          <w:sz w:val="28"/>
          <w:szCs w:val="28"/>
        </w:rPr>
        <w:t xml:space="preserve">зывается </w:t>
      </w:r>
      <w:r w:rsidRPr="00EC52B5">
        <w:rPr>
          <w:color w:val="000000"/>
          <w:sz w:val="28"/>
          <w:szCs w:val="28"/>
        </w:rPr>
        <w:t xml:space="preserve">код Y отхода из </w:t>
      </w:r>
      <w:r>
        <w:rPr>
          <w:color w:val="000000"/>
          <w:sz w:val="28"/>
          <w:szCs w:val="28"/>
        </w:rPr>
        <w:t xml:space="preserve">третьей </w:t>
      </w:r>
      <w:r w:rsidRPr="00EC52B5">
        <w:rPr>
          <w:color w:val="000000"/>
          <w:sz w:val="28"/>
          <w:szCs w:val="28"/>
        </w:rPr>
        <w:t>рубрики Списка сокращений. Если возможно присвоение нескольких кодов, указывается только код составляющей, самой опасной с точки зрения влияния на организм человека и окружающую среду;</w:t>
      </w:r>
    </w:p>
    <w:p w:rsidR="0054363E" w:rsidRPr="00EC52B5" w:rsidRDefault="0054363E" w:rsidP="0054363E">
      <w:pPr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textAlignment w:val="top"/>
        <w:rPr>
          <w:color w:val="000000"/>
          <w:sz w:val="28"/>
          <w:szCs w:val="28"/>
        </w:rPr>
      </w:pPr>
      <w:r w:rsidRPr="00EC52B5">
        <w:rPr>
          <w:i/>
          <w:iCs/>
          <w:color w:val="000000"/>
          <w:sz w:val="28"/>
          <w:szCs w:val="28"/>
        </w:rPr>
        <w:t xml:space="preserve">Физическое состояние – </w:t>
      </w:r>
      <w:r w:rsidRPr="00EC52B5">
        <w:rPr>
          <w:color w:val="000000"/>
          <w:sz w:val="28"/>
          <w:szCs w:val="28"/>
        </w:rPr>
        <w:t>ука</w:t>
      </w:r>
      <w:r>
        <w:rPr>
          <w:color w:val="000000"/>
          <w:sz w:val="28"/>
          <w:szCs w:val="28"/>
        </w:rPr>
        <w:t>зывается</w:t>
      </w:r>
      <w:r w:rsidRPr="00EC52B5">
        <w:rPr>
          <w:color w:val="000000"/>
          <w:sz w:val="28"/>
          <w:szCs w:val="28"/>
        </w:rPr>
        <w:t xml:space="preserve"> физическое состояние отходов;</w:t>
      </w:r>
    </w:p>
    <w:p w:rsidR="0054363E" w:rsidRPr="00EC52B5" w:rsidRDefault="0054363E" w:rsidP="0054363E">
      <w:pPr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textAlignment w:val="top"/>
        <w:rPr>
          <w:i/>
          <w:color w:val="000000"/>
          <w:sz w:val="28"/>
          <w:szCs w:val="28"/>
        </w:rPr>
      </w:pPr>
      <w:r w:rsidRPr="00EC52B5">
        <w:rPr>
          <w:i/>
          <w:iCs/>
          <w:color w:val="000000"/>
          <w:sz w:val="28"/>
          <w:szCs w:val="28"/>
        </w:rPr>
        <w:t xml:space="preserve">Единица измерения – </w:t>
      </w:r>
      <w:r w:rsidRPr="00EC52B5">
        <w:rPr>
          <w:color w:val="000000"/>
          <w:sz w:val="28"/>
          <w:szCs w:val="28"/>
        </w:rPr>
        <w:t>ука</w:t>
      </w:r>
      <w:r>
        <w:rPr>
          <w:color w:val="000000"/>
          <w:sz w:val="28"/>
          <w:szCs w:val="28"/>
        </w:rPr>
        <w:t>зываются</w:t>
      </w:r>
      <w:r w:rsidRPr="00EC52B5">
        <w:rPr>
          <w:color w:val="000000"/>
          <w:sz w:val="28"/>
          <w:szCs w:val="28"/>
        </w:rPr>
        <w:t xml:space="preserve"> единиц</w:t>
      </w:r>
      <w:r>
        <w:rPr>
          <w:color w:val="000000"/>
          <w:sz w:val="28"/>
          <w:szCs w:val="28"/>
        </w:rPr>
        <w:t xml:space="preserve">а </w:t>
      </w:r>
      <w:r w:rsidRPr="00EC52B5">
        <w:rPr>
          <w:color w:val="000000"/>
          <w:sz w:val="28"/>
          <w:szCs w:val="28"/>
        </w:rPr>
        <w:t>измерения, «кубические метры» или «тонны»</w:t>
      </w:r>
      <w:r>
        <w:rPr>
          <w:color w:val="000000"/>
          <w:sz w:val="28"/>
          <w:szCs w:val="28"/>
        </w:rPr>
        <w:t>,</w:t>
      </w:r>
      <w:r w:rsidRPr="00EC52B5">
        <w:rPr>
          <w:color w:val="000000"/>
          <w:sz w:val="28"/>
          <w:szCs w:val="28"/>
        </w:rPr>
        <w:t xml:space="preserve"> избегая единицы измерения «штуки». </w:t>
      </w:r>
    </w:p>
    <w:p w:rsidR="0054363E" w:rsidRPr="00EC52B5" w:rsidRDefault="0054363E" w:rsidP="0054363E">
      <w:pPr>
        <w:tabs>
          <w:tab w:val="left" w:pos="1134"/>
        </w:tabs>
        <w:textAlignment w:val="top"/>
        <w:rPr>
          <w:i/>
          <w:color w:val="000000"/>
          <w:sz w:val="28"/>
          <w:szCs w:val="28"/>
        </w:rPr>
      </w:pPr>
    </w:p>
    <w:p w:rsidR="0054363E" w:rsidRPr="00EC52B5" w:rsidRDefault="0054363E" w:rsidP="0054363E">
      <w:pPr>
        <w:tabs>
          <w:tab w:val="left" w:pos="1134"/>
        </w:tabs>
        <w:textAlignment w:val="top"/>
        <w:rPr>
          <w:i/>
          <w:color w:val="000000"/>
          <w:sz w:val="28"/>
          <w:szCs w:val="28"/>
        </w:rPr>
      </w:pPr>
      <w:r w:rsidRPr="00EC52B5">
        <w:rPr>
          <w:i/>
          <w:iCs/>
          <w:color w:val="000000"/>
          <w:sz w:val="28"/>
          <w:szCs w:val="28"/>
          <w:lang w:val="ro-RO"/>
        </w:rPr>
        <w:t xml:space="preserve">     </w:t>
      </w:r>
      <w:r w:rsidRPr="00EC52B5">
        <w:rPr>
          <w:i/>
          <w:iCs/>
          <w:color w:val="000000"/>
          <w:sz w:val="28"/>
          <w:szCs w:val="28"/>
        </w:rPr>
        <w:t>Блок II</w:t>
      </w:r>
    </w:p>
    <w:p w:rsidR="0054363E" w:rsidRPr="00EC52B5" w:rsidRDefault="0054363E" w:rsidP="0054363E">
      <w:pPr>
        <w:numPr>
          <w:ilvl w:val="0"/>
          <w:numId w:val="4"/>
        </w:numPr>
        <w:tabs>
          <w:tab w:val="left" w:pos="142"/>
          <w:tab w:val="left" w:pos="1134"/>
        </w:tabs>
        <w:ind w:left="0" w:firstLine="709"/>
        <w:textAlignment w:val="top"/>
        <w:rPr>
          <w:color w:val="000000"/>
          <w:sz w:val="28"/>
          <w:szCs w:val="28"/>
        </w:rPr>
      </w:pPr>
      <w:r w:rsidRPr="00EC52B5">
        <w:rPr>
          <w:i/>
          <w:iCs/>
          <w:color w:val="000000"/>
          <w:sz w:val="28"/>
          <w:szCs w:val="28"/>
        </w:rPr>
        <w:t xml:space="preserve">Компания/муниципалитет </w:t>
      </w:r>
      <w:r w:rsidRPr="00EC52B5">
        <w:rPr>
          <w:color w:val="000000"/>
          <w:sz w:val="28"/>
          <w:szCs w:val="28"/>
        </w:rPr>
        <w:t>– ука</w:t>
      </w:r>
      <w:r>
        <w:rPr>
          <w:color w:val="000000"/>
          <w:sz w:val="28"/>
          <w:szCs w:val="28"/>
        </w:rPr>
        <w:t>зывается</w:t>
      </w:r>
      <w:r w:rsidRPr="00EC52B5">
        <w:rPr>
          <w:color w:val="000000"/>
          <w:sz w:val="28"/>
          <w:szCs w:val="28"/>
        </w:rPr>
        <w:t xml:space="preserve"> официальное наименование компании или муниципалитета </w:t>
      </w:r>
      <w:r>
        <w:rPr>
          <w:color w:val="000000"/>
          <w:sz w:val="28"/>
          <w:szCs w:val="28"/>
        </w:rPr>
        <w:t>в случае</w:t>
      </w:r>
      <w:r w:rsidRPr="00EC52B5">
        <w:rPr>
          <w:color w:val="000000"/>
          <w:sz w:val="28"/>
          <w:szCs w:val="28"/>
        </w:rPr>
        <w:t xml:space="preserve"> учет</w:t>
      </w:r>
      <w:r>
        <w:rPr>
          <w:color w:val="000000"/>
          <w:sz w:val="28"/>
          <w:szCs w:val="28"/>
        </w:rPr>
        <w:t>а</w:t>
      </w:r>
      <w:r w:rsidRPr="00EC52B5">
        <w:rPr>
          <w:color w:val="000000"/>
          <w:sz w:val="28"/>
          <w:szCs w:val="28"/>
        </w:rPr>
        <w:t xml:space="preserve"> сбора твердых муниципальных отходов;</w:t>
      </w:r>
    </w:p>
    <w:p w:rsidR="0054363E" w:rsidRPr="00EC52B5" w:rsidRDefault="0054363E" w:rsidP="0054363E">
      <w:pPr>
        <w:numPr>
          <w:ilvl w:val="0"/>
          <w:numId w:val="4"/>
        </w:numPr>
        <w:tabs>
          <w:tab w:val="left" w:pos="142"/>
          <w:tab w:val="left" w:pos="1134"/>
        </w:tabs>
        <w:ind w:left="0" w:firstLine="709"/>
        <w:textAlignment w:val="top"/>
        <w:rPr>
          <w:color w:val="000000"/>
          <w:sz w:val="28"/>
          <w:szCs w:val="28"/>
        </w:rPr>
      </w:pPr>
      <w:r w:rsidRPr="008773EB">
        <w:rPr>
          <w:i/>
          <w:iCs/>
          <w:color w:val="000000"/>
          <w:sz w:val="28"/>
          <w:szCs w:val="28"/>
        </w:rPr>
        <w:lastRenderedPageBreak/>
        <w:t>Место размещения/населенный пункт</w:t>
      </w:r>
      <w:r w:rsidRPr="00EC52B5">
        <w:rPr>
          <w:color w:val="000000"/>
          <w:sz w:val="28"/>
          <w:szCs w:val="28"/>
        </w:rPr>
        <w:t xml:space="preserve"> – заполняется, если деятельность компании осуществляется в разных местах, или, в случае сбора твердых муниципальных отходов, указывается населенный пункт, в котором проводится сбор;</w:t>
      </w:r>
    </w:p>
    <w:p w:rsidR="0054363E" w:rsidRPr="00EC52B5" w:rsidRDefault="0054363E" w:rsidP="0054363E">
      <w:pPr>
        <w:numPr>
          <w:ilvl w:val="0"/>
          <w:numId w:val="4"/>
        </w:numPr>
        <w:tabs>
          <w:tab w:val="left" w:pos="142"/>
          <w:tab w:val="left" w:pos="1134"/>
        </w:tabs>
        <w:ind w:left="0" w:firstLine="709"/>
        <w:textAlignment w:val="top"/>
        <w:rPr>
          <w:color w:val="000000"/>
          <w:sz w:val="28"/>
          <w:szCs w:val="28"/>
        </w:rPr>
      </w:pPr>
      <w:r w:rsidRPr="00EC52B5">
        <w:rPr>
          <w:i/>
          <w:iCs/>
          <w:color w:val="000000"/>
          <w:sz w:val="28"/>
          <w:szCs w:val="28"/>
        </w:rPr>
        <w:t xml:space="preserve">IDNO – </w:t>
      </w:r>
      <w:r w:rsidRPr="00EC52B5">
        <w:rPr>
          <w:color w:val="000000"/>
          <w:sz w:val="28"/>
          <w:szCs w:val="28"/>
        </w:rPr>
        <w:t>ука</w:t>
      </w:r>
      <w:r>
        <w:rPr>
          <w:color w:val="000000"/>
          <w:sz w:val="28"/>
          <w:szCs w:val="28"/>
        </w:rPr>
        <w:t>зывается</w:t>
      </w:r>
      <w:r w:rsidRPr="00EC52B5">
        <w:rPr>
          <w:color w:val="000000"/>
          <w:sz w:val="28"/>
          <w:szCs w:val="28"/>
        </w:rPr>
        <w:t xml:space="preserve"> идентификационный номер компании/ муниципалитета/населенного пункта;</w:t>
      </w:r>
    </w:p>
    <w:p w:rsidR="0054363E" w:rsidRPr="00EC52B5" w:rsidRDefault="0054363E" w:rsidP="0054363E">
      <w:pPr>
        <w:numPr>
          <w:ilvl w:val="0"/>
          <w:numId w:val="4"/>
        </w:numPr>
        <w:tabs>
          <w:tab w:val="left" w:pos="142"/>
          <w:tab w:val="left" w:pos="1134"/>
        </w:tabs>
        <w:ind w:left="0" w:firstLine="709"/>
        <w:textAlignment w:val="top"/>
        <w:rPr>
          <w:color w:val="000000"/>
          <w:sz w:val="28"/>
          <w:szCs w:val="28"/>
        </w:rPr>
      </w:pPr>
      <w:r w:rsidRPr="00EC52B5">
        <w:rPr>
          <w:i/>
          <w:iCs/>
          <w:color w:val="000000"/>
          <w:sz w:val="28"/>
          <w:szCs w:val="28"/>
        </w:rPr>
        <w:t xml:space="preserve">Контактные данные </w:t>
      </w:r>
      <w:r w:rsidRPr="00EC52B5">
        <w:rPr>
          <w:color w:val="000000"/>
          <w:sz w:val="28"/>
          <w:szCs w:val="28"/>
        </w:rPr>
        <w:t>– ука</w:t>
      </w:r>
      <w:r>
        <w:rPr>
          <w:color w:val="000000"/>
          <w:sz w:val="28"/>
          <w:szCs w:val="28"/>
        </w:rPr>
        <w:t>зывается</w:t>
      </w:r>
      <w:r w:rsidRPr="00EC52B5">
        <w:rPr>
          <w:color w:val="000000"/>
          <w:sz w:val="28"/>
          <w:szCs w:val="28"/>
        </w:rPr>
        <w:t xml:space="preserve"> населенный пункт, улиц</w:t>
      </w:r>
      <w:r>
        <w:rPr>
          <w:color w:val="000000"/>
          <w:sz w:val="28"/>
          <w:szCs w:val="28"/>
        </w:rPr>
        <w:t>а</w:t>
      </w:r>
      <w:r w:rsidRPr="00EC52B5">
        <w:rPr>
          <w:color w:val="000000"/>
          <w:sz w:val="28"/>
          <w:szCs w:val="28"/>
        </w:rPr>
        <w:t>, номер телефона и факс</w:t>
      </w:r>
      <w:r>
        <w:rPr>
          <w:color w:val="000000"/>
          <w:sz w:val="28"/>
          <w:szCs w:val="28"/>
        </w:rPr>
        <w:t>а</w:t>
      </w:r>
      <w:r w:rsidRPr="00EC52B5">
        <w:rPr>
          <w:color w:val="000000"/>
          <w:sz w:val="28"/>
          <w:szCs w:val="28"/>
        </w:rPr>
        <w:t>, адрес электронной почты и веб-</w:t>
      </w:r>
      <w:r>
        <w:rPr>
          <w:color w:val="000000"/>
          <w:sz w:val="28"/>
          <w:szCs w:val="28"/>
        </w:rPr>
        <w:t>страница</w:t>
      </w:r>
      <w:r w:rsidRPr="00EC52B5">
        <w:rPr>
          <w:color w:val="000000"/>
          <w:sz w:val="28"/>
          <w:szCs w:val="28"/>
        </w:rPr>
        <w:t xml:space="preserve">. </w:t>
      </w:r>
    </w:p>
    <w:p w:rsidR="0054363E" w:rsidRPr="00EC52B5" w:rsidRDefault="0054363E" w:rsidP="0054363E">
      <w:pPr>
        <w:tabs>
          <w:tab w:val="left" w:pos="142"/>
          <w:tab w:val="left" w:pos="1134"/>
        </w:tabs>
        <w:textAlignment w:val="top"/>
        <w:rPr>
          <w:color w:val="000000"/>
          <w:sz w:val="28"/>
          <w:szCs w:val="28"/>
        </w:rPr>
      </w:pPr>
    </w:p>
    <w:p w:rsidR="0054363E" w:rsidRPr="00EC52B5" w:rsidRDefault="0054363E" w:rsidP="0054363E">
      <w:pPr>
        <w:numPr>
          <w:ilvl w:val="0"/>
          <w:numId w:val="1"/>
        </w:numPr>
        <w:tabs>
          <w:tab w:val="left" w:pos="1134"/>
        </w:tabs>
        <w:ind w:left="0" w:firstLine="709"/>
        <w:textAlignment w:val="top"/>
        <w:rPr>
          <w:color w:val="000000"/>
          <w:sz w:val="28"/>
          <w:szCs w:val="28"/>
        </w:rPr>
      </w:pPr>
      <w:r w:rsidRPr="00EC52B5">
        <w:rPr>
          <w:color w:val="000000"/>
          <w:sz w:val="28"/>
          <w:szCs w:val="28"/>
        </w:rPr>
        <w:t>Заполн</w:t>
      </w:r>
      <w:r>
        <w:rPr>
          <w:color w:val="000000"/>
          <w:sz w:val="28"/>
          <w:szCs w:val="28"/>
        </w:rPr>
        <w:t xml:space="preserve">яется </w:t>
      </w:r>
      <w:r w:rsidRPr="00EC52B5">
        <w:rPr>
          <w:color w:val="000000"/>
          <w:sz w:val="28"/>
          <w:szCs w:val="28"/>
        </w:rPr>
        <w:t>таблица информацией, относящейся к образованию/</w:t>
      </w:r>
      <w:r>
        <w:rPr>
          <w:color w:val="000000"/>
          <w:sz w:val="28"/>
          <w:szCs w:val="28"/>
        </w:rPr>
        <w:t xml:space="preserve"> </w:t>
      </w:r>
      <w:r w:rsidRPr="00EC52B5">
        <w:rPr>
          <w:color w:val="000000"/>
          <w:sz w:val="28"/>
          <w:szCs w:val="28"/>
        </w:rPr>
        <w:t>приему/сбору отходов и управлению ими, следующим образом:</w:t>
      </w:r>
    </w:p>
    <w:p w:rsidR="0054363E" w:rsidRPr="00EC52B5" w:rsidRDefault="0054363E" w:rsidP="0054363E">
      <w:pPr>
        <w:numPr>
          <w:ilvl w:val="0"/>
          <w:numId w:val="5"/>
        </w:numPr>
        <w:tabs>
          <w:tab w:val="left" w:pos="284"/>
          <w:tab w:val="left" w:pos="1134"/>
        </w:tabs>
        <w:ind w:left="0" w:firstLine="709"/>
        <w:textAlignment w:val="top"/>
        <w:rPr>
          <w:color w:val="000000"/>
          <w:sz w:val="28"/>
          <w:szCs w:val="28"/>
        </w:rPr>
      </w:pPr>
      <w:r w:rsidRPr="00EC52B5">
        <w:rPr>
          <w:color w:val="000000"/>
          <w:sz w:val="28"/>
          <w:szCs w:val="28"/>
        </w:rPr>
        <w:t>В первую строчку таблицы вносится информация о количестве отходов, оставшихся с прошлого года, при необходимости, с пометкой AP в колонке 8 (предыдущий год);</w:t>
      </w:r>
    </w:p>
    <w:p w:rsidR="0054363E" w:rsidRPr="00EC52B5" w:rsidRDefault="0054363E" w:rsidP="0054363E">
      <w:pPr>
        <w:numPr>
          <w:ilvl w:val="0"/>
          <w:numId w:val="5"/>
        </w:numPr>
        <w:tabs>
          <w:tab w:val="left" w:pos="284"/>
          <w:tab w:val="left" w:pos="1134"/>
        </w:tabs>
        <w:ind w:left="0" w:firstLine="709"/>
        <w:textAlignment w:val="top"/>
        <w:rPr>
          <w:color w:val="000000"/>
          <w:sz w:val="28"/>
          <w:szCs w:val="28"/>
        </w:rPr>
      </w:pPr>
      <w:r w:rsidRPr="00EC52B5">
        <w:rPr>
          <w:i/>
          <w:iCs/>
          <w:color w:val="000000"/>
          <w:sz w:val="28"/>
          <w:szCs w:val="28"/>
        </w:rPr>
        <w:t>Колонка 1</w:t>
      </w:r>
      <w:r w:rsidRPr="00EC52B5">
        <w:rPr>
          <w:color w:val="000000"/>
          <w:sz w:val="28"/>
          <w:szCs w:val="28"/>
        </w:rPr>
        <w:t>: ука</w:t>
      </w:r>
      <w:r>
        <w:rPr>
          <w:color w:val="000000"/>
          <w:sz w:val="28"/>
          <w:szCs w:val="28"/>
        </w:rPr>
        <w:t>зывается</w:t>
      </w:r>
      <w:r w:rsidRPr="00EC52B5">
        <w:rPr>
          <w:color w:val="000000"/>
          <w:sz w:val="28"/>
          <w:szCs w:val="28"/>
        </w:rPr>
        <w:t xml:space="preserve"> дат</w:t>
      </w:r>
      <w:r>
        <w:rPr>
          <w:color w:val="000000"/>
          <w:sz w:val="28"/>
          <w:szCs w:val="28"/>
        </w:rPr>
        <w:t>а</w:t>
      </w:r>
      <w:r w:rsidRPr="00EC52B5">
        <w:rPr>
          <w:color w:val="000000"/>
          <w:sz w:val="28"/>
          <w:szCs w:val="28"/>
        </w:rPr>
        <w:t xml:space="preserve">, когда был </w:t>
      </w:r>
      <w:proofErr w:type="gramStart"/>
      <w:r w:rsidRPr="00EC52B5">
        <w:rPr>
          <w:color w:val="000000"/>
          <w:sz w:val="28"/>
          <w:szCs w:val="28"/>
        </w:rPr>
        <w:t>образован</w:t>
      </w:r>
      <w:r>
        <w:rPr>
          <w:color w:val="000000"/>
          <w:sz w:val="28"/>
          <w:szCs w:val="28"/>
        </w:rPr>
        <w:t>ы</w:t>
      </w:r>
      <w:proofErr w:type="gramEnd"/>
      <w:r w:rsidRPr="00EC52B5">
        <w:rPr>
          <w:color w:val="000000"/>
          <w:sz w:val="28"/>
          <w:szCs w:val="28"/>
        </w:rPr>
        <w:t>/собран</w:t>
      </w:r>
      <w:r>
        <w:rPr>
          <w:color w:val="000000"/>
          <w:sz w:val="28"/>
          <w:szCs w:val="28"/>
        </w:rPr>
        <w:t>ы</w:t>
      </w:r>
      <w:r w:rsidRPr="00EC52B5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</w:t>
      </w:r>
      <w:r w:rsidRPr="00EC52B5">
        <w:rPr>
          <w:color w:val="000000"/>
          <w:sz w:val="28"/>
          <w:szCs w:val="28"/>
        </w:rPr>
        <w:t>принят</w:t>
      </w:r>
      <w:r>
        <w:rPr>
          <w:color w:val="000000"/>
          <w:sz w:val="28"/>
          <w:szCs w:val="28"/>
        </w:rPr>
        <w:t>ы</w:t>
      </w:r>
      <w:r w:rsidRPr="00EC52B5">
        <w:rPr>
          <w:color w:val="000000"/>
          <w:sz w:val="28"/>
          <w:szCs w:val="28"/>
        </w:rPr>
        <w:t>/сдан</w:t>
      </w:r>
      <w:r>
        <w:rPr>
          <w:color w:val="000000"/>
          <w:sz w:val="28"/>
          <w:szCs w:val="28"/>
        </w:rPr>
        <w:t>ы</w:t>
      </w:r>
      <w:r w:rsidRPr="00EC52B5">
        <w:rPr>
          <w:color w:val="000000"/>
          <w:sz w:val="28"/>
          <w:szCs w:val="28"/>
        </w:rPr>
        <w:t xml:space="preserve"> отход</w:t>
      </w:r>
      <w:r>
        <w:rPr>
          <w:color w:val="000000"/>
          <w:sz w:val="28"/>
          <w:szCs w:val="28"/>
        </w:rPr>
        <w:t>ы</w:t>
      </w:r>
      <w:r w:rsidRPr="00EC52B5">
        <w:rPr>
          <w:color w:val="000000"/>
          <w:sz w:val="28"/>
          <w:szCs w:val="28"/>
        </w:rPr>
        <w:t xml:space="preserve">; </w:t>
      </w:r>
    </w:p>
    <w:p w:rsidR="0054363E" w:rsidRPr="00EC52B5" w:rsidRDefault="0054363E" w:rsidP="0054363E">
      <w:pPr>
        <w:numPr>
          <w:ilvl w:val="0"/>
          <w:numId w:val="5"/>
        </w:numPr>
        <w:tabs>
          <w:tab w:val="left" w:pos="284"/>
          <w:tab w:val="left" w:pos="1134"/>
        </w:tabs>
        <w:ind w:left="0" w:firstLine="709"/>
        <w:textAlignment w:val="top"/>
        <w:rPr>
          <w:color w:val="000000"/>
          <w:sz w:val="28"/>
          <w:szCs w:val="28"/>
        </w:rPr>
      </w:pPr>
      <w:r w:rsidRPr="00EC52B5">
        <w:rPr>
          <w:i/>
          <w:iCs/>
          <w:color w:val="000000"/>
          <w:sz w:val="28"/>
          <w:szCs w:val="28"/>
        </w:rPr>
        <w:t xml:space="preserve">Колонка 2: </w:t>
      </w:r>
      <w:r w:rsidRPr="00EC52B5">
        <w:rPr>
          <w:color w:val="000000"/>
          <w:sz w:val="28"/>
          <w:szCs w:val="28"/>
        </w:rPr>
        <w:t>место складирования (склад отходов, оборудованное помещение и пр.);</w:t>
      </w:r>
    </w:p>
    <w:p w:rsidR="0054363E" w:rsidRPr="00EC52B5" w:rsidRDefault="0054363E" w:rsidP="0054363E">
      <w:pPr>
        <w:numPr>
          <w:ilvl w:val="0"/>
          <w:numId w:val="5"/>
        </w:numPr>
        <w:tabs>
          <w:tab w:val="left" w:pos="284"/>
          <w:tab w:val="left" w:pos="1134"/>
        </w:tabs>
        <w:ind w:left="0" w:firstLine="709"/>
        <w:textAlignment w:val="top"/>
        <w:rPr>
          <w:color w:val="000000"/>
          <w:sz w:val="28"/>
          <w:szCs w:val="28"/>
        </w:rPr>
      </w:pPr>
      <w:r w:rsidRPr="00EC52B5">
        <w:rPr>
          <w:i/>
          <w:iCs/>
          <w:color w:val="000000"/>
          <w:sz w:val="28"/>
          <w:szCs w:val="28"/>
        </w:rPr>
        <w:t>Колонка 3</w:t>
      </w:r>
      <w:r w:rsidRPr="00EC52B5">
        <w:rPr>
          <w:color w:val="000000"/>
          <w:sz w:val="28"/>
          <w:szCs w:val="28"/>
        </w:rPr>
        <w:t>: тип емкости, в которой хран</w:t>
      </w:r>
      <w:r>
        <w:rPr>
          <w:color w:val="000000"/>
          <w:sz w:val="28"/>
          <w:szCs w:val="28"/>
        </w:rPr>
        <w:t>я</w:t>
      </w:r>
      <w:r w:rsidRPr="00EC52B5">
        <w:rPr>
          <w:color w:val="000000"/>
          <w:sz w:val="28"/>
          <w:szCs w:val="28"/>
        </w:rPr>
        <w:t>тся отход</w:t>
      </w:r>
      <w:r>
        <w:rPr>
          <w:color w:val="000000"/>
          <w:sz w:val="28"/>
          <w:szCs w:val="28"/>
        </w:rPr>
        <w:t>ы</w:t>
      </w:r>
      <w:r w:rsidRPr="00EC52B5">
        <w:rPr>
          <w:color w:val="000000"/>
          <w:sz w:val="28"/>
          <w:szCs w:val="28"/>
        </w:rPr>
        <w:t xml:space="preserve"> (контейнер, бочка и пр.);</w:t>
      </w:r>
    </w:p>
    <w:p w:rsidR="0054363E" w:rsidRPr="00EC52B5" w:rsidRDefault="0054363E" w:rsidP="0054363E">
      <w:pPr>
        <w:numPr>
          <w:ilvl w:val="0"/>
          <w:numId w:val="5"/>
        </w:numPr>
        <w:tabs>
          <w:tab w:val="left" w:pos="284"/>
          <w:tab w:val="left" w:pos="1134"/>
        </w:tabs>
        <w:ind w:left="0" w:firstLine="709"/>
        <w:textAlignment w:val="top"/>
        <w:rPr>
          <w:sz w:val="28"/>
          <w:szCs w:val="28"/>
        </w:rPr>
      </w:pPr>
      <w:r w:rsidRPr="00EC52B5">
        <w:rPr>
          <w:i/>
          <w:iCs/>
          <w:sz w:val="28"/>
          <w:szCs w:val="28"/>
        </w:rPr>
        <w:t>Колонка 4:</w:t>
      </w:r>
      <w:r w:rsidRPr="00EC52B5">
        <w:rPr>
          <w:sz w:val="28"/>
          <w:szCs w:val="28"/>
        </w:rPr>
        <w:t xml:space="preserve"> количество образованных/принятых/собранных отходов</w:t>
      </w:r>
      <w:r w:rsidRPr="00EC52B5">
        <w:rPr>
          <w:color w:val="000000"/>
          <w:sz w:val="28"/>
          <w:szCs w:val="28"/>
        </w:rPr>
        <w:t>;</w:t>
      </w:r>
    </w:p>
    <w:p w:rsidR="0054363E" w:rsidRPr="00EC52B5" w:rsidRDefault="0054363E" w:rsidP="0054363E">
      <w:pPr>
        <w:numPr>
          <w:ilvl w:val="0"/>
          <w:numId w:val="5"/>
        </w:numPr>
        <w:tabs>
          <w:tab w:val="left" w:pos="284"/>
          <w:tab w:val="left" w:pos="1134"/>
        </w:tabs>
        <w:ind w:left="0" w:firstLine="709"/>
        <w:textAlignment w:val="top"/>
        <w:rPr>
          <w:sz w:val="28"/>
          <w:szCs w:val="28"/>
        </w:rPr>
      </w:pPr>
      <w:r w:rsidRPr="00EC52B5">
        <w:rPr>
          <w:i/>
          <w:iCs/>
          <w:sz w:val="28"/>
          <w:szCs w:val="28"/>
        </w:rPr>
        <w:t>Колонка 5:</w:t>
      </w:r>
      <w:r w:rsidRPr="00EC52B5">
        <w:rPr>
          <w:sz w:val="28"/>
          <w:szCs w:val="28"/>
        </w:rPr>
        <w:t xml:space="preserve"> количество отходов, которые были подвергнуты каким-либо действиям по управлению отходами </w:t>
      </w:r>
      <w:proofErr w:type="gramStart"/>
      <w:r w:rsidRPr="00EC52B5">
        <w:rPr>
          <w:sz w:val="28"/>
          <w:szCs w:val="28"/>
        </w:rPr>
        <w:t>из</w:t>
      </w:r>
      <w:proofErr w:type="gramEnd"/>
      <w:r w:rsidRPr="00EC52B5">
        <w:rPr>
          <w:sz w:val="28"/>
          <w:szCs w:val="28"/>
        </w:rPr>
        <w:t xml:space="preserve"> указанных в колонке </w:t>
      </w:r>
      <w:r w:rsidRPr="00EC52B5">
        <w:rPr>
          <w:i/>
          <w:iCs/>
          <w:sz w:val="28"/>
          <w:szCs w:val="28"/>
        </w:rPr>
        <w:t>4</w:t>
      </w:r>
      <w:r w:rsidRPr="00EC52B5">
        <w:rPr>
          <w:color w:val="000000"/>
          <w:sz w:val="28"/>
          <w:szCs w:val="28"/>
        </w:rPr>
        <w:t>;</w:t>
      </w:r>
      <w:r w:rsidRPr="00EC52B5">
        <w:rPr>
          <w:sz w:val="28"/>
          <w:szCs w:val="28"/>
        </w:rPr>
        <w:t xml:space="preserve"> </w:t>
      </w:r>
    </w:p>
    <w:p w:rsidR="0054363E" w:rsidRPr="00EC52B5" w:rsidRDefault="0054363E" w:rsidP="0054363E">
      <w:pPr>
        <w:numPr>
          <w:ilvl w:val="0"/>
          <w:numId w:val="5"/>
        </w:numPr>
        <w:tabs>
          <w:tab w:val="left" w:pos="284"/>
          <w:tab w:val="left" w:pos="1134"/>
        </w:tabs>
        <w:ind w:left="0" w:firstLine="709"/>
        <w:textAlignment w:val="top"/>
        <w:rPr>
          <w:sz w:val="28"/>
          <w:szCs w:val="28"/>
        </w:rPr>
      </w:pPr>
      <w:r w:rsidRPr="00EC52B5">
        <w:rPr>
          <w:i/>
          <w:iCs/>
          <w:sz w:val="28"/>
          <w:szCs w:val="28"/>
        </w:rPr>
        <w:t xml:space="preserve">Колонка 6: </w:t>
      </w:r>
      <w:r w:rsidRPr="00EC52B5">
        <w:rPr>
          <w:sz w:val="28"/>
          <w:szCs w:val="28"/>
        </w:rPr>
        <w:t>указывается код операции по управлению/</w:t>
      </w:r>
      <w:r>
        <w:rPr>
          <w:sz w:val="28"/>
          <w:szCs w:val="28"/>
        </w:rPr>
        <w:t xml:space="preserve"> </w:t>
      </w:r>
      <w:r w:rsidRPr="00EC52B5">
        <w:rPr>
          <w:sz w:val="28"/>
          <w:szCs w:val="28"/>
        </w:rPr>
        <w:t>переработке/</w:t>
      </w:r>
      <w:r>
        <w:rPr>
          <w:sz w:val="28"/>
          <w:szCs w:val="28"/>
        </w:rPr>
        <w:t xml:space="preserve"> </w:t>
      </w:r>
      <w:r w:rsidRPr="00EC52B5">
        <w:rPr>
          <w:sz w:val="28"/>
          <w:szCs w:val="28"/>
        </w:rPr>
        <w:t>удалению отходов, выбранный из рубрик 4, 5, 6 Списка сокращений</w:t>
      </w:r>
      <w:r w:rsidRPr="00EC52B5">
        <w:rPr>
          <w:color w:val="000000"/>
          <w:sz w:val="28"/>
          <w:szCs w:val="28"/>
        </w:rPr>
        <w:t>;</w:t>
      </w:r>
    </w:p>
    <w:p w:rsidR="0054363E" w:rsidRPr="00EC52B5" w:rsidRDefault="0054363E" w:rsidP="0054363E">
      <w:pPr>
        <w:numPr>
          <w:ilvl w:val="0"/>
          <w:numId w:val="5"/>
        </w:numPr>
        <w:tabs>
          <w:tab w:val="left" w:pos="284"/>
          <w:tab w:val="left" w:pos="1134"/>
        </w:tabs>
        <w:ind w:left="0" w:firstLine="709"/>
        <w:textAlignment w:val="top"/>
        <w:rPr>
          <w:sz w:val="28"/>
          <w:szCs w:val="28"/>
        </w:rPr>
      </w:pPr>
      <w:r w:rsidRPr="00EC52B5">
        <w:rPr>
          <w:i/>
          <w:iCs/>
          <w:sz w:val="28"/>
          <w:szCs w:val="28"/>
        </w:rPr>
        <w:t>Колонка 7:</w:t>
      </w:r>
      <w:r w:rsidRPr="00EC52B5">
        <w:rPr>
          <w:sz w:val="28"/>
          <w:szCs w:val="28"/>
        </w:rPr>
        <w:t xml:space="preserve"> указывается IDNO компании и номер договора субъекта, которому </w:t>
      </w:r>
      <w:r>
        <w:rPr>
          <w:sz w:val="28"/>
          <w:szCs w:val="28"/>
        </w:rPr>
        <w:t xml:space="preserve"> </w:t>
      </w:r>
      <w:r w:rsidRPr="00EC52B5">
        <w:rPr>
          <w:sz w:val="28"/>
          <w:szCs w:val="28"/>
        </w:rPr>
        <w:t xml:space="preserve"> сдан</w:t>
      </w:r>
      <w:r>
        <w:rPr>
          <w:sz w:val="28"/>
          <w:szCs w:val="28"/>
        </w:rPr>
        <w:t>ы</w:t>
      </w:r>
      <w:r w:rsidRPr="00EC52B5">
        <w:rPr>
          <w:sz w:val="28"/>
          <w:szCs w:val="28"/>
        </w:rPr>
        <w:t xml:space="preserve"> отход</w:t>
      </w:r>
      <w:r>
        <w:rPr>
          <w:sz w:val="28"/>
          <w:szCs w:val="28"/>
        </w:rPr>
        <w:t>ы</w:t>
      </w:r>
      <w:r w:rsidRPr="00EC52B5">
        <w:rPr>
          <w:sz w:val="28"/>
          <w:szCs w:val="28"/>
        </w:rPr>
        <w:t xml:space="preserve"> или от которого принят</w:t>
      </w:r>
      <w:r>
        <w:rPr>
          <w:sz w:val="28"/>
          <w:szCs w:val="28"/>
        </w:rPr>
        <w:t>ы</w:t>
      </w:r>
      <w:r w:rsidRPr="00EC52B5">
        <w:rPr>
          <w:sz w:val="28"/>
          <w:szCs w:val="28"/>
        </w:rPr>
        <w:t xml:space="preserve"> отход</w:t>
      </w:r>
      <w:r>
        <w:rPr>
          <w:sz w:val="28"/>
          <w:szCs w:val="28"/>
        </w:rPr>
        <w:t>ы</w:t>
      </w:r>
      <w:r w:rsidRPr="00EC52B5">
        <w:rPr>
          <w:sz w:val="28"/>
          <w:szCs w:val="28"/>
        </w:rPr>
        <w:t xml:space="preserve">, по </w:t>
      </w:r>
      <w:r>
        <w:rPr>
          <w:sz w:val="28"/>
          <w:szCs w:val="28"/>
        </w:rPr>
        <w:t>необходимости</w:t>
      </w:r>
      <w:r w:rsidRPr="00EC52B5">
        <w:rPr>
          <w:sz w:val="28"/>
          <w:szCs w:val="28"/>
        </w:rPr>
        <w:t>;</w:t>
      </w:r>
    </w:p>
    <w:p w:rsidR="0054363E" w:rsidRPr="00EC52B5" w:rsidRDefault="0054363E" w:rsidP="0054363E">
      <w:pPr>
        <w:numPr>
          <w:ilvl w:val="0"/>
          <w:numId w:val="5"/>
        </w:numPr>
        <w:tabs>
          <w:tab w:val="left" w:pos="284"/>
          <w:tab w:val="left" w:pos="1134"/>
        </w:tabs>
        <w:ind w:left="0" w:firstLine="709"/>
        <w:textAlignment w:val="top"/>
        <w:rPr>
          <w:sz w:val="28"/>
          <w:szCs w:val="28"/>
        </w:rPr>
      </w:pPr>
      <w:r w:rsidRPr="00EC52B5">
        <w:rPr>
          <w:i/>
          <w:iCs/>
          <w:sz w:val="28"/>
          <w:szCs w:val="28"/>
        </w:rPr>
        <w:t>Колонка 8:</w:t>
      </w:r>
      <w:r w:rsidRPr="00EC52B5">
        <w:rPr>
          <w:sz w:val="28"/>
          <w:szCs w:val="28"/>
        </w:rPr>
        <w:t xml:space="preserve"> указывается информация/уточнения касательно данных, приведенных в предыдущих колонках, </w:t>
      </w:r>
      <w:r>
        <w:rPr>
          <w:sz w:val="28"/>
          <w:szCs w:val="28"/>
        </w:rPr>
        <w:t>на</w:t>
      </w:r>
      <w:r w:rsidRPr="00EC52B5">
        <w:rPr>
          <w:sz w:val="28"/>
          <w:szCs w:val="28"/>
        </w:rPr>
        <w:t xml:space="preserve">пример: </w:t>
      </w:r>
    </w:p>
    <w:p w:rsidR="0054363E" w:rsidRPr="00EC52B5" w:rsidRDefault="0054363E" w:rsidP="0054363E">
      <w:pPr>
        <w:numPr>
          <w:ilvl w:val="1"/>
          <w:numId w:val="6"/>
        </w:numPr>
        <w:tabs>
          <w:tab w:val="left" w:pos="426"/>
          <w:tab w:val="left" w:pos="1134"/>
        </w:tabs>
        <w:ind w:left="0" w:firstLine="709"/>
        <w:textAlignment w:val="top"/>
        <w:rPr>
          <w:sz w:val="28"/>
          <w:szCs w:val="28"/>
        </w:rPr>
      </w:pPr>
      <w:r w:rsidRPr="00EC52B5">
        <w:rPr>
          <w:sz w:val="28"/>
          <w:szCs w:val="28"/>
        </w:rPr>
        <w:t xml:space="preserve">AP – </w:t>
      </w:r>
      <w:r>
        <w:rPr>
          <w:sz w:val="28"/>
          <w:szCs w:val="28"/>
        </w:rPr>
        <w:t xml:space="preserve">аббревиатура для </w:t>
      </w:r>
      <w:r w:rsidRPr="00EC52B5">
        <w:rPr>
          <w:sz w:val="28"/>
          <w:szCs w:val="28"/>
        </w:rPr>
        <w:t>«предыдущ</w:t>
      </w:r>
      <w:r>
        <w:rPr>
          <w:sz w:val="28"/>
          <w:szCs w:val="28"/>
        </w:rPr>
        <w:t>его</w:t>
      </w:r>
      <w:r w:rsidRPr="00EC52B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C52B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C52B5">
        <w:rPr>
          <w:sz w:val="28"/>
          <w:szCs w:val="28"/>
        </w:rPr>
        <w:t>в случае указания отходов, оставшихся с предыдущего года;</w:t>
      </w:r>
    </w:p>
    <w:p w:rsidR="0054363E" w:rsidRPr="00EC52B5" w:rsidRDefault="0054363E" w:rsidP="0054363E">
      <w:pPr>
        <w:numPr>
          <w:ilvl w:val="1"/>
          <w:numId w:val="6"/>
        </w:numPr>
        <w:tabs>
          <w:tab w:val="left" w:pos="426"/>
          <w:tab w:val="left" w:pos="1134"/>
        </w:tabs>
        <w:ind w:left="0" w:firstLine="709"/>
        <w:textAlignment w:val="top"/>
        <w:rPr>
          <w:sz w:val="28"/>
          <w:szCs w:val="28"/>
        </w:rPr>
      </w:pPr>
      <w:r w:rsidRPr="00EC52B5">
        <w:rPr>
          <w:sz w:val="28"/>
          <w:szCs w:val="28"/>
        </w:rPr>
        <w:t xml:space="preserve">DN – </w:t>
      </w:r>
      <w:r>
        <w:rPr>
          <w:sz w:val="28"/>
          <w:szCs w:val="28"/>
        </w:rPr>
        <w:t>аббревиатура</w:t>
      </w:r>
      <w:r w:rsidRPr="00EC52B5">
        <w:rPr>
          <w:sz w:val="28"/>
          <w:szCs w:val="28"/>
        </w:rPr>
        <w:t xml:space="preserve"> для </w:t>
      </w:r>
      <w:r>
        <w:rPr>
          <w:sz w:val="28"/>
          <w:szCs w:val="28"/>
        </w:rPr>
        <w:t>«</w:t>
      </w:r>
      <w:r w:rsidRPr="00EC52B5">
        <w:rPr>
          <w:sz w:val="28"/>
          <w:szCs w:val="28"/>
        </w:rPr>
        <w:t>нового владельца отходов</w:t>
      </w:r>
      <w:r>
        <w:rPr>
          <w:sz w:val="28"/>
          <w:szCs w:val="28"/>
        </w:rPr>
        <w:t>»</w:t>
      </w:r>
      <w:r w:rsidRPr="00EC52B5">
        <w:rPr>
          <w:sz w:val="28"/>
          <w:szCs w:val="28"/>
        </w:rPr>
        <w:t>, в случае передачи отходов новому владельцу;</w:t>
      </w:r>
    </w:p>
    <w:p w:rsidR="0054363E" w:rsidRPr="00EC52B5" w:rsidRDefault="0054363E" w:rsidP="0054363E">
      <w:pPr>
        <w:numPr>
          <w:ilvl w:val="1"/>
          <w:numId w:val="6"/>
        </w:numPr>
        <w:tabs>
          <w:tab w:val="left" w:pos="426"/>
          <w:tab w:val="left" w:pos="1134"/>
        </w:tabs>
        <w:ind w:left="0" w:firstLine="709"/>
        <w:textAlignment w:val="top"/>
        <w:rPr>
          <w:sz w:val="28"/>
          <w:szCs w:val="28"/>
        </w:rPr>
      </w:pPr>
      <w:r w:rsidRPr="00EC52B5">
        <w:rPr>
          <w:sz w:val="28"/>
          <w:szCs w:val="28"/>
        </w:rPr>
        <w:t xml:space="preserve">DP – </w:t>
      </w:r>
      <w:r>
        <w:rPr>
          <w:sz w:val="28"/>
          <w:szCs w:val="28"/>
        </w:rPr>
        <w:t>аббревиатура</w:t>
      </w:r>
      <w:r w:rsidRPr="00EC52B5">
        <w:rPr>
          <w:sz w:val="28"/>
          <w:szCs w:val="28"/>
        </w:rPr>
        <w:t xml:space="preserve"> для </w:t>
      </w:r>
      <w:r>
        <w:rPr>
          <w:sz w:val="28"/>
          <w:szCs w:val="28"/>
        </w:rPr>
        <w:t>«</w:t>
      </w:r>
      <w:r w:rsidRPr="00EC52B5">
        <w:rPr>
          <w:sz w:val="28"/>
          <w:szCs w:val="28"/>
        </w:rPr>
        <w:t>предыдущего владельца отходов</w:t>
      </w:r>
      <w:r>
        <w:rPr>
          <w:sz w:val="28"/>
          <w:szCs w:val="28"/>
        </w:rPr>
        <w:t>»</w:t>
      </w:r>
      <w:r w:rsidRPr="00EC52B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случае принятия отходов </w:t>
      </w:r>
      <w:r w:rsidRPr="00EC52B5">
        <w:rPr>
          <w:sz w:val="28"/>
          <w:szCs w:val="28"/>
        </w:rPr>
        <w:t>от другого субъекта;</w:t>
      </w:r>
    </w:p>
    <w:p w:rsidR="0054363E" w:rsidRPr="00EC52B5" w:rsidRDefault="0054363E" w:rsidP="0054363E">
      <w:pPr>
        <w:numPr>
          <w:ilvl w:val="1"/>
          <w:numId w:val="6"/>
        </w:numPr>
        <w:tabs>
          <w:tab w:val="left" w:pos="426"/>
          <w:tab w:val="left" w:pos="1134"/>
        </w:tabs>
        <w:ind w:left="0" w:firstLine="709"/>
        <w:textAlignment w:val="top"/>
        <w:rPr>
          <w:sz w:val="28"/>
          <w:szCs w:val="28"/>
        </w:rPr>
      </w:pPr>
      <w:r w:rsidRPr="00EC52B5">
        <w:rPr>
          <w:sz w:val="28"/>
          <w:szCs w:val="28"/>
        </w:rPr>
        <w:t xml:space="preserve">I – </w:t>
      </w:r>
      <w:r>
        <w:rPr>
          <w:sz w:val="28"/>
          <w:szCs w:val="28"/>
        </w:rPr>
        <w:t xml:space="preserve">в случае </w:t>
      </w:r>
      <w:r w:rsidRPr="00EC52B5">
        <w:rPr>
          <w:sz w:val="28"/>
          <w:szCs w:val="28"/>
        </w:rPr>
        <w:t>импорт</w:t>
      </w:r>
      <w:r>
        <w:rPr>
          <w:sz w:val="28"/>
          <w:szCs w:val="28"/>
        </w:rPr>
        <w:t>а</w:t>
      </w:r>
      <w:r w:rsidRPr="00EC52B5">
        <w:rPr>
          <w:sz w:val="28"/>
          <w:szCs w:val="28"/>
        </w:rPr>
        <w:t xml:space="preserve"> отходов;</w:t>
      </w:r>
    </w:p>
    <w:p w:rsidR="0054363E" w:rsidRPr="00EC52B5" w:rsidRDefault="0054363E" w:rsidP="0054363E">
      <w:pPr>
        <w:numPr>
          <w:ilvl w:val="1"/>
          <w:numId w:val="6"/>
        </w:numPr>
        <w:tabs>
          <w:tab w:val="left" w:pos="426"/>
          <w:tab w:val="left" w:pos="1134"/>
        </w:tabs>
        <w:ind w:left="0" w:firstLine="709"/>
        <w:textAlignment w:val="top"/>
        <w:rPr>
          <w:sz w:val="28"/>
          <w:szCs w:val="28"/>
        </w:rPr>
      </w:pPr>
      <w:r w:rsidRPr="00EC52B5">
        <w:rPr>
          <w:sz w:val="28"/>
          <w:szCs w:val="28"/>
        </w:rPr>
        <w:t xml:space="preserve">E – в случае экспорта отходов; </w:t>
      </w:r>
    </w:p>
    <w:p w:rsidR="0054363E" w:rsidRPr="00EC52B5" w:rsidRDefault="0054363E" w:rsidP="0054363E">
      <w:pPr>
        <w:numPr>
          <w:ilvl w:val="1"/>
          <w:numId w:val="6"/>
        </w:numPr>
        <w:tabs>
          <w:tab w:val="left" w:pos="426"/>
          <w:tab w:val="left" w:pos="1134"/>
        </w:tabs>
        <w:ind w:left="0" w:firstLine="709"/>
        <w:textAlignment w:val="top"/>
        <w:rPr>
          <w:sz w:val="28"/>
          <w:szCs w:val="28"/>
        </w:rPr>
      </w:pPr>
      <w:r w:rsidRPr="00EC52B5">
        <w:rPr>
          <w:sz w:val="28"/>
          <w:szCs w:val="28"/>
        </w:rPr>
        <w:t>ÎSD – в случае утраты статуса отходов (не учитывается при составлении годового отчета)</w:t>
      </w:r>
      <w:r w:rsidRPr="00EC52B5">
        <w:rPr>
          <w:color w:val="000000"/>
          <w:sz w:val="28"/>
          <w:szCs w:val="28"/>
        </w:rPr>
        <w:t>;</w:t>
      </w:r>
    </w:p>
    <w:p w:rsidR="0054363E" w:rsidRPr="00EC52B5" w:rsidRDefault="0054363E" w:rsidP="0054363E">
      <w:pPr>
        <w:numPr>
          <w:ilvl w:val="1"/>
          <w:numId w:val="6"/>
        </w:numPr>
        <w:tabs>
          <w:tab w:val="left" w:pos="426"/>
          <w:tab w:val="left" w:pos="1134"/>
        </w:tabs>
        <w:ind w:left="0" w:firstLine="709"/>
        <w:textAlignment w:val="top"/>
        <w:rPr>
          <w:sz w:val="28"/>
          <w:szCs w:val="28"/>
        </w:rPr>
      </w:pPr>
      <w:r w:rsidRPr="00EC52B5">
        <w:rPr>
          <w:sz w:val="28"/>
          <w:szCs w:val="28"/>
        </w:rPr>
        <w:lastRenderedPageBreak/>
        <w:t>SB –</w:t>
      </w:r>
      <w:r>
        <w:rPr>
          <w:sz w:val="28"/>
          <w:szCs w:val="28"/>
        </w:rPr>
        <w:t xml:space="preserve"> в случае</w:t>
      </w:r>
      <w:r w:rsidRPr="00EC52B5">
        <w:rPr>
          <w:sz w:val="28"/>
          <w:szCs w:val="28"/>
        </w:rPr>
        <w:t xml:space="preserve"> если отход</w:t>
      </w:r>
      <w:r>
        <w:rPr>
          <w:sz w:val="28"/>
          <w:szCs w:val="28"/>
        </w:rPr>
        <w:t>ы</w:t>
      </w:r>
      <w:r w:rsidRPr="00EC52B5">
        <w:rPr>
          <w:sz w:val="28"/>
          <w:szCs w:val="28"/>
        </w:rPr>
        <w:t xml:space="preserve"> счита</w:t>
      </w:r>
      <w:r>
        <w:rPr>
          <w:sz w:val="28"/>
          <w:szCs w:val="28"/>
        </w:rPr>
        <w:t>ю</w:t>
      </w:r>
      <w:r w:rsidRPr="00EC52B5">
        <w:rPr>
          <w:sz w:val="28"/>
          <w:szCs w:val="28"/>
        </w:rPr>
        <w:t xml:space="preserve">тся субпродуктом (не учитывается при составлении годового отчета). </w:t>
      </w:r>
    </w:p>
    <w:p w:rsidR="0054363E" w:rsidRPr="00EC52B5" w:rsidRDefault="0054363E" w:rsidP="0054363E">
      <w:pPr>
        <w:tabs>
          <w:tab w:val="left" w:pos="426"/>
          <w:tab w:val="left" w:pos="1134"/>
        </w:tabs>
        <w:textAlignment w:val="top"/>
        <w:rPr>
          <w:color w:val="000000"/>
          <w:sz w:val="28"/>
          <w:szCs w:val="28"/>
        </w:rPr>
      </w:pPr>
    </w:p>
    <w:p w:rsidR="0054363E" w:rsidRPr="00EC52B5" w:rsidRDefault="0054363E" w:rsidP="0054363E">
      <w:pPr>
        <w:tabs>
          <w:tab w:val="left" w:pos="426"/>
          <w:tab w:val="left" w:pos="1134"/>
        </w:tabs>
        <w:ind w:left="-142" w:firstLine="284"/>
        <w:textAlignment w:val="top"/>
        <w:rPr>
          <w:b/>
          <w:color w:val="000000"/>
          <w:sz w:val="28"/>
          <w:szCs w:val="28"/>
        </w:rPr>
      </w:pPr>
    </w:p>
    <w:p w:rsidR="0054363E" w:rsidRPr="00EC52B5" w:rsidRDefault="0054363E" w:rsidP="0054363E">
      <w:pPr>
        <w:tabs>
          <w:tab w:val="left" w:pos="1134"/>
        </w:tabs>
        <w:ind w:left="-142" w:hanging="567"/>
        <w:textAlignment w:val="top"/>
        <w:rPr>
          <w:b/>
          <w:color w:val="000000"/>
          <w:sz w:val="28"/>
          <w:szCs w:val="28"/>
        </w:rPr>
      </w:pPr>
    </w:p>
    <w:p w:rsidR="0054363E" w:rsidRPr="00EC52B5" w:rsidRDefault="0054363E" w:rsidP="0054363E">
      <w:pPr>
        <w:ind w:left="-142" w:hanging="567"/>
        <w:textAlignment w:val="top"/>
        <w:rPr>
          <w:b/>
          <w:color w:val="000000"/>
          <w:sz w:val="28"/>
          <w:szCs w:val="28"/>
        </w:rPr>
      </w:pPr>
    </w:p>
    <w:p w:rsidR="0054363E" w:rsidRPr="00EC52B5" w:rsidRDefault="0054363E" w:rsidP="0054363E">
      <w:pPr>
        <w:ind w:left="-142" w:hanging="567"/>
        <w:textAlignment w:val="top"/>
        <w:rPr>
          <w:b/>
          <w:color w:val="000000"/>
          <w:sz w:val="28"/>
          <w:szCs w:val="28"/>
        </w:rPr>
      </w:pPr>
    </w:p>
    <w:p w:rsidR="0054363E" w:rsidRPr="00EC52B5" w:rsidRDefault="0054363E" w:rsidP="0054363E">
      <w:pPr>
        <w:ind w:left="-142" w:hanging="567"/>
        <w:textAlignment w:val="top"/>
        <w:rPr>
          <w:b/>
          <w:color w:val="000000"/>
          <w:sz w:val="28"/>
          <w:szCs w:val="28"/>
        </w:rPr>
      </w:pPr>
    </w:p>
    <w:p w:rsidR="0054363E" w:rsidRDefault="0054363E">
      <w:bookmarkStart w:id="0" w:name="_GoBack"/>
      <w:bookmarkEnd w:id="0"/>
    </w:p>
    <w:sectPr w:rsidR="00543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6A8"/>
    <w:multiLevelType w:val="hybridMultilevel"/>
    <w:tmpl w:val="861AF9B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5068F3"/>
    <w:multiLevelType w:val="hybridMultilevel"/>
    <w:tmpl w:val="2A22A492"/>
    <w:lvl w:ilvl="0" w:tplc="0B262B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4AEADF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14C2D"/>
    <w:multiLevelType w:val="hybridMultilevel"/>
    <w:tmpl w:val="36747C30"/>
    <w:lvl w:ilvl="0" w:tplc="08A05CB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17">
      <w:start w:val="1"/>
      <w:numFmt w:val="lowerLetter"/>
      <w:lvlText w:val="%2)"/>
      <w:lvlJc w:val="left"/>
      <w:pPr>
        <w:ind w:left="249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477A4D44"/>
    <w:multiLevelType w:val="hybridMultilevel"/>
    <w:tmpl w:val="FC26F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06279"/>
    <w:multiLevelType w:val="hybridMultilevel"/>
    <w:tmpl w:val="F43E964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7049AD"/>
    <w:multiLevelType w:val="hybridMultilevel"/>
    <w:tmpl w:val="8C0067D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C617540"/>
    <w:multiLevelType w:val="hybridMultilevel"/>
    <w:tmpl w:val="E146F75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3E"/>
    <w:rsid w:val="0054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63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63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2110</Words>
  <Characters>12027</Characters>
  <Application>Microsoft Office Word</Application>
  <DocSecurity>0</DocSecurity>
  <Lines>100</Lines>
  <Paragraphs>28</Paragraphs>
  <ScaleCrop>false</ScaleCrop>
  <Company/>
  <LinksUpToDate>false</LinksUpToDate>
  <CharactersWithSpaces>14109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2018-06-06T12:20:00Z</dcterms:created>
  <dcterms:modified xsi:type="dcterms:W3CDTF">2018-06-06T12:21:00Z</dcterms:modified>
</cp:coreProperties>
</file>